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94A16" w14:textId="77777777" w:rsidR="003D63A0" w:rsidRDefault="003D63A0" w:rsidP="003D63A0">
      <w:pPr>
        <w:spacing w:line="560" w:lineRule="exact"/>
        <w:jc w:val="center"/>
        <w:rPr>
          <w:rFonts w:ascii="方正小标宋_GBK" w:eastAsia="方正小标宋_GBK" w:hAnsi="仿宋" w:cs="Times New Roman" w:hint="eastAsia"/>
          <w:bCs/>
          <w:sz w:val="44"/>
          <w:szCs w:val="44"/>
        </w:rPr>
      </w:pPr>
      <w:r>
        <w:rPr>
          <w:rFonts w:ascii="方正小标宋_GBK" w:eastAsia="方正小标宋_GBK" w:hAnsi="仿宋" w:cs="Times New Roman" w:hint="eastAsia"/>
          <w:bCs/>
          <w:sz w:val="44"/>
          <w:szCs w:val="44"/>
        </w:rPr>
        <w:t>重庆市农学会团体标准</w:t>
      </w:r>
    </w:p>
    <w:p w14:paraId="132BE8D0" w14:textId="77777777" w:rsidR="003D63A0" w:rsidRDefault="003D63A0" w:rsidP="003D63A0">
      <w:pPr>
        <w:spacing w:line="560" w:lineRule="exact"/>
        <w:jc w:val="center"/>
        <w:rPr>
          <w:rFonts w:ascii="方正小标宋_GBK" w:eastAsia="方正小标宋_GBK" w:hAnsi="仿宋" w:cs="Times New Roman" w:hint="eastAsia"/>
          <w:bCs/>
          <w:sz w:val="44"/>
          <w:szCs w:val="44"/>
        </w:rPr>
      </w:pPr>
      <w:r>
        <w:rPr>
          <w:rFonts w:ascii="方正小标宋_GBK" w:eastAsia="方正小标宋_GBK" w:hAnsi="仿宋" w:cs="Times New Roman" w:hint="eastAsia"/>
          <w:bCs/>
          <w:sz w:val="44"/>
          <w:szCs w:val="44"/>
        </w:rPr>
        <w:t>《重庆地区露地番茄标准化生产技术规程》</w:t>
      </w:r>
    </w:p>
    <w:p w14:paraId="168F3D98" w14:textId="77777777" w:rsidR="003D63A0" w:rsidRDefault="003D63A0" w:rsidP="003D63A0">
      <w:pPr>
        <w:spacing w:line="560" w:lineRule="exact"/>
        <w:jc w:val="center"/>
        <w:rPr>
          <w:rFonts w:ascii="方正小标宋_GBK" w:eastAsia="方正小标宋_GBK" w:hAnsi="仿宋" w:cs="Times New Roman" w:hint="eastAsia"/>
          <w:bCs/>
          <w:sz w:val="44"/>
          <w:szCs w:val="44"/>
        </w:rPr>
      </w:pPr>
      <w:r>
        <w:rPr>
          <w:rFonts w:ascii="方正小标宋_GBK" w:eastAsia="方正小标宋_GBK" w:hAnsi="仿宋" w:cs="Times New Roman" w:hint="eastAsia"/>
          <w:bCs/>
          <w:sz w:val="44"/>
          <w:szCs w:val="44"/>
        </w:rPr>
        <w:t>编制说明</w:t>
      </w:r>
    </w:p>
    <w:p w14:paraId="103AB561" w14:textId="77777777" w:rsidR="003D63A0" w:rsidRDefault="003D63A0" w:rsidP="003D63A0">
      <w:pPr>
        <w:pStyle w:val="af1"/>
        <w:ind w:left="210" w:right="210"/>
        <w:rPr>
          <w:rFonts w:ascii="方正小标宋_GBK" w:eastAsia="方正小标宋_GBK" w:cs="方正小标宋简体"/>
          <w:sz w:val="36"/>
          <w:szCs w:val="36"/>
        </w:rPr>
      </w:pPr>
    </w:p>
    <w:p w14:paraId="374D16D1" w14:textId="77777777" w:rsidR="003D63A0" w:rsidRDefault="003D63A0" w:rsidP="003D63A0">
      <w:pPr>
        <w:pStyle w:val="af2"/>
        <w:rPr>
          <w:rFonts w:ascii="方正小标宋_GBK" w:eastAsia="方正小标宋_GBK" w:cs="方正小标宋简体"/>
          <w:sz w:val="36"/>
          <w:szCs w:val="36"/>
        </w:rPr>
      </w:pPr>
    </w:p>
    <w:p w14:paraId="23711BD5" w14:textId="77777777" w:rsidR="003D63A0" w:rsidRDefault="003D63A0" w:rsidP="003D63A0">
      <w:pPr>
        <w:pStyle w:val="af2"/>
        <w:rPr>
          <w:rFonts w:ascii="方正楷体_GBK" w:eastAsia="方正楷体_GBK" w:hAnsi="方正楷体_GBK" w:cs="方正楷体_GBK" w:hint="eastAsia"/>
          <w:sz w:val="36"/>
          <w:szCs w:val="36"/>
        </w:rPr>
      </w:pPr>
    </w:p>
    <w:p w14:paraId="45456DEE" w14:textId="77777777" w:rsidR="003D63A0" w:rsidRDefault="003D63A0" w:rsidP="003D63A0">
      <w:pPr>
        <w:pStyle w:val="af2"/>
        <w:jc w:val="center"/>
        <w:rPr>
          <w:rFonts w:ascii="方正楷体_GBK" w:eastAsia="方正楷体_GBK" w:hAnsi="方正楷体_GBK" w:cs="方正楷体_GBK" w:hint="eastAsia"/>
          <w:sz w:val="36"/>
          <w:szCs w:val="36"/>
        </w:rPr>
      </w:pPr>
      <w:r>
        <w:rPr>
          <w:rFonts w:ascii="方正楷体_GBK" w:eastAsia="方正楷体_GBK" w:hAnsi="方正楷体_GBK" w:cs="方正楷体_GBK" w:hint="eastAsia"/>
          <w:sz w:val="36"/>
          <w:szCs w:val="36"/>
        </w:rPr>
        <w:t>（征求意见稿）</w:t>
      </w:r>
    </w:p>
    <w:p w14:paraId="13971C1B" w14:textId="77777777" w:rsidR="003D63A0" w:rsidRDefault="003D63A0" w:rsidP="003D63A0">
      <w:pPr>
        <w:jc w:val="center"/>
        <w:rPr>
          <w:rFonts w:ascii="方正黑体_GBK" w:eastAsia="方正黑体_GBK" w:cs="方正小标宋简体" w:hint="eastAsia"/>
          <w:sz w:val="44"/>
          <w:szCs w:val="44"/>
        </w:rPr>
      </w:pPr>
    </w:p>
    <w:p w14:paraId="271DE6B7" w14:textId="77777777" w:rsidR="003D63A0" w:rsidRDefault="003D63A0" w:rsidP="003D63A0">
      <w:pPr>
        <w:jc w:val="center"/>
        <w:rPr>
          <w:rFonts w:ascii="方正黑体_GBK" w:eastAsia="方正黑体_GBK" w:cs="方正小标宋简体" w:hint="eastAsia"/>
          <w:sz w:val="44"/>
          <w:szCs w:val="44"/>
        </w:rPr>
      </w:pPr>
    </w:p>
    <w:p w14:paraId="4128C915" w14:textId="77777777" w:rsidR="003D63A0" w:rsidRDefault="003D63A0" w:rsidP="003D63A0">
      <w:pPr>
        <w:pStyle w:val="af1"/>
        <w:ind w:left="210" w:right="210"/>
      </w:pPr>
    </w:p>
    <w:p w14:paraId="54B6F2DC" w14:textId="77777777" w:rsidR="003D63A0" w:rsidRDefault="003D63A0" w:rsidP="003D63A0">
      <w:pPr>
        <w:pStyle w:val="af2"/>
        <w:rPr>
          <w:rFonts w:eastAsiaTheme="minorEastAsia"/>
        </w:rPr>
      </w:pPr>
    </w:p>
    <w:p w14:paraId="098FBFA9" w14:textId="77777777" w:rsidR="003D63A0" w:rsidRDefault="003D63A0" w:rsidP="003D63A0">
      <w:pPr>
        <w:pStyle w:val="af2"/>
        <w:rPr>
          <w:rFonts w:eastAsiaTheme="minorEastAsia"/>
        </w:rPr>
      </w:pPr>
    </w:p>
    <w:p w14:paraId="6AB872C9" w14:textId="77777777" w:rsidR="003D63A0" w:rsidRDefault="003D63A0" w:rsidP="003D63A0">
      <w:pPr>
        <w:pStyle w:val="af2"/>
        <w:rPr>
          <w:rFonts w:eastAsiaTheme="minorEastAsia"/>
        </w:rPr>
      </w:pPr>
    </w:p>
    <w:p w14:paraId="4118724B" w14:textId="77777777" w:rsidR="003D63A0" w:rsidRDefault="003D63A0" w:rsidP="003D63A0">
      <w:pPr>
        <w:pStyle w:val="af2"/>
        <w:rPr>
          <w:rFonts w:eastAsiaTheme="minorEastAsia"/>
        </w:rPr>
      </w:pPr>
    </w:p>
    <w:p w14:paraId="61E588F3" w14:textId="77777777" w:rsidR="003D63A0" w:rsidRDefault="003D63A0" w:rsidP="003D63A0">
      <w:pPr>
        <w:pStyle w:val="af2"/>
        <w:rPr>
          <w:rFonts w:eastAsiaTheme="minorEastAsia"/>
        </w:rPr>
      </w:pPr>
    </w:p>
    <w:p w14:paraId="3DC3CD16" w14:textId="77777777" w:rsidR="003D63A0" w:rsidRDefault="003D63A0" w:rsidP="003D63A0">
      <w:pPr>
        <w:pStyle w:val="af2"/>
        <w:rPr>
          <w:rFonts w:eastAsiaTheme="minorEastAsia"/>
        </w:rPr>
      </w:pPr>
    </w:p>
    <w:p w14:paraId="1B9F93AB" w14:textId="77777777" w:rsidR="003D63A0" w:rsidRDefault="003D63A0" w:rsidP="003D63A0">
      <w:pPr>
        <w:pStyle w:val="af2"/>
        <w:rPr>
          <w:rFonts w:eastAsiaTheme="minorEastAsia"/>
        </w:rPr>
      </w:pPr>
    </w:p>
    <w:p w14:paraId="53F0D652" w14:textId="77777777" w:rsidR="003D63A0" w:rsidRDefault="003D63A0" w:rsidP="003D63A0">
      <w:pPr>
        <w:pStyle w:val="af2"/>
        <w:rPr>
          <w:rFonts w:eastAsiaTheme="minorEastAsia"/>
        </w:rPr>
      </w:pPr>
    </w:p>
    <w:p w14:paraId="595AE167" w14:textId="77777777" w:rsidR="003D63A0" w:rsidRDefault="003D63A0" w:rsidP="003D63A0">
      <w:pPr>
        <w:pStyle w:val="af2"/>
        <w:rPr>
          <w:rFonts w:eastAsiaTheme="minorEastAsia"/>
        </w:rPr>
      </w:pPr>
    </w:p>
    <w:p w14:paraId="0E860F8D" w14:textId="77777777" w:rsidR="003D63A0" w:rsidRDefault="003D63A0" w:rsidP="003D63A0">
      <w:pPr>
        <w:pStyle w:val="af2"/>
        <w:rPr>
          <w:rFonts w:eastAsiaTheme="minorEastAsia"/>
        </w:rPr>
      </w:pPr>
    </w:p>
    <w:p w14:paraId="480F539D" w14:textId="77777777" w:rsidR="003D63A0" w:rsidRDefault="003D63A0" w:rsidP="003D63A0">
      <w:pPr>
        <w:pStyle w:val="af2"/>
        <w:rPr>
          <w:rFonts w:eastAsiaTheme="minorEastAsia"/>
        </w:rPr>
      </w:pPr>
    </w:p>
    <w:p w14:paraId="0F077B24" w14:textId="77777777" w:rsidR="003D63A0" w:rsidRDefault="003D63A0" w:rsidP="003D63A0">
      <w:pPr>
        <w:pStyle w:val="af2"/>
        <w:rPr>
          <w:rFonts w:eastAsiaTheme="minorEastAsia"/>
        </w:rPr>
      </w:pPr>
    </w:p>
    <w:p w14:paraId="2D0BC409" w14:textId="77777777" w:rsidR="003D63A0" w:rsidRDefault="003D63A0" w:rsidP="003D63A0">
      <w:pPr>
        <w:pStyle w:val="af2"/>
        <w:rPr>
          <w:rFonts w:eastAsiaTheme="minorEastAsia"/>
        </w:rPr>
      </w:pPr>
    </w:p>
    <w:p w14:paraId="376C4A56" w14:textId="77777777" w:rsidR="003D63A0" w:rsidRDefault="003D63A0" w:rsidP="003D63A0">
      <w:pPr>
        <w:pStyle w:val="af2"/>
        <w:rPr>
          <w:rFonts w:eastAsiaTheme="minorEastAsia"/>
        </w:rPr>
      </w:pPr>
    </w:p>
    <w:p w14:paraId="506CA081" w14:textId="77777777" w:rsidR="003D63A0" w:rsidRDefault="003D63A0" w:rsidP="003D63A0">
      <w:pPr>
        <w:pStyle w:val="af2"/>
        <w:rPr>
          <w:rFonts w:eastAsiaTheme="minorEastAsia"/>
        </w:rPr>
      </w:pPr>
    </w:p>
    <w:p w14:paraId="725657D7" w14:textId="77777777" w:rsidR="003D63A0" w:rsidRDefault="003D63A0" w:rsidP="003D63A0">
      <w:pPr>
        <w:pStyle w:val="af2"/>
        <w:rPr>
          <w:rFonts w:eastAsiaTheme="minorEastAsia"/>
        </w:rPr>
      </w:pPr>
    </w:p>
    <w:p w14:paraId="7574D148" w14:textId="77777777" w:rsidR="003D63A0" w:rsidRDefault="003D63A0" w:rsidP="003D63A0">
      <w:pPr>
        <w:pStyle w:val="af2"/>
        <w:rPr>
          <w:rFonts w:eastAsiaTheme="minorEastAsia"/>
        </w:rPr>
      </w:pPr>
    </w:p>
    <w:p w14:paraId="1D8DB2DE" w14:textId="77777777" w:rsidR="003D63A0" w:rsidRDefault="003D63A0" w:rsidP="003D63A0">
      <w:pPr>
        <w:pStyle w:val="af2"/>
        <w:rPr>
          <w:rFonts w:eastAsiaTheme="minorEastAsia"/>
        </w:rPr>
      </w:pPr>
    </w:p>
    <w:p w14:paraId="60139DED" w14:textId="77777777" w:rsidR="003D63A0" w:rsidRDefault="003D63A0" w:rsidP="003D63A0">
      <w:pPr>
        <w:jc w:val="center"/>
        <w:rPr>
          <w:rFonts w:ascii="方正仿宋_GBK" w:eastAsia="方正仿宋_GBK" w:cs="方正小标宋简体" w:hint="eastAsia"/>
          <w:spacing w:val="32"/>
          <w:kern w:val="0"/>
          <w:sz w:val="36"/>
          <w:szCs w:val="36"/>
        </w:rPr>
      </w:pPr>
      <w:r>
        <w:rPr>
          <w:rFonts w:ascii="方正仿宋_GBK" w:eastAsia="方正仿宋_GBK" w:cs="方正小标宋简体" w:hint="eastAsia"/>
          <w:spacing w:val="32"/>
          <w:kern w:val="0"/>
          <w:sz w:val="36"/>
          <w:szCs w:val="36"/>
        </w:rPr>
        <w:t>重庆市农业科学院</w:t>
      </w:r>
    </w:p>
    <w:p w14:paraId="6B9E7E89" w14:textId="77777777" w:rsidR="003D63A0" w:rsidRDefault="003D63A0" w:rsidP="003D63A0">
      <w:pPr>
        <w:jc w:val="center"/>
        <w:rPr>
          <w:rFonts w:ascii="Times New Roman" w:eastAsia="方正仿宋_GBK" w:hAnsi="Times New Roman" w:cs="Times New Roman"/>
          <w:sz w:val="36"/>
          <w:szCs w:val="36"/>
        </w:rPr>
      </w:pPr>
      <w:r>
        <w:rPr>
          <w:rFonts w:ascii="Times New Roman" w:eastAsia="方正仿宋_GBK" w:hAnsi="Times New Roman" w:cs="Times New Roman"/>
          <w:kern w:val="0"/>
          <w:sz w:val="36"/>
          <w:szCs w:val="36"/>
        </w:rPr>
        <w:t>202</w:t>
      </w:r>
      <w:r>
        <w:rPr>
          <w:rFonts w:ascii="Times New Roman" w:eastAsia="方正仿宋_GBK" w:hAnsi="Times New Roman" w:cs="Times New Roman" w:hint="eastAsia"/>
          <w:kern w:val="0"/>
          <w:sz w:val="36"/>
          <w:szCs w:val="36"/>
        </w:rPr>
        <w:t>5</w:t>
      </w:r>
      <w:r>
        <w:rPr>
          <w:rFonts w:ascii="Times New Roman" w:eastAsia="方正仿宋_GBK" w:hAnsi="Times New Roman" w:cs="Times New Roman"/>
          <w:kern w:val="0"/>
          <w:sz w:val="36"/>
          <w:szCs w:val="36"/>
        </w:rPr>
        <w:t>年</w:t>
      </w:r>
      <w:r>
        <w:rPr>
          <w:rFonts w:ascii="Times New Roman" w:eastAsia="方正仿宋_GBK" w:hAnsi="Times New Roman" w:cs="Times New Roman" w:hint="eastAsia"/>
          <w:kern w:val="0"/>
          <w:sz w:val="36"/>
          <w:szCs w:val="36"/>
        </w:rPr>
        <w:t>12</w:t>
      </w:r>
      <w:r>
        <w:rPr>
          <w:rFonts w:ascii="Times New Roman" w:eastAsia="方正仿宋_GBK" w:hAnsi="Times New Roman" w:cs="Times New Roman"/>
          <w:kern w:val="0"/>
          <w:sz w:val="36"/>
          <w:szCs w:val="36"/>
        </w:rPr>
        <w:t>月</w:t>
      </w:r>
    </w:p>
    <w:p w14:paraId="3A694E1F" w14:textId="77777777" w:rsidR="003D63A0" w:rsidRDefault="003D63A0" w:rsidP="003D63A0">
      <w:pPr>
        <w:jc w:val="center"/>
        <w:rPr>
          <w:rFonts w:hint="eastAsia"/>
        </w:rPr>
        <w:sectPr w:rsidR="003D63A0" w:rsidSect="003D63A0">
          <w:footerReference w:type="default" r:id="rId7"/>
          <w:pgSz w:w="11906" w:h="16838"/>
          <w:pgMar w:top="1440" w:right="1797" w:bottom="1440" w:left="1797" w:header="851" w:footer="992" w:gutter="0"/>
          <w:cols w:space="720"/>
          <w:docGrid w:type="linesAndChars" w:linePitch="312"/>
        </w:sectPr>
      </w:pPr>
    </w:p>
    <w:p w14:paraId="74E6DAF1" w14:textId="77777777" w:rsidR="003D63A0" w:rsidRDefault="003D63A0" w:rsidP="003D63A0">
      <w:pPr>
        <w:jc w:val="center"/>
        <w:rPr>
          <w:rFonts w:ascii="方正小标宋_GBK" w:eastAsia="方正小标宋_GBK" w:hint="eastAsia"/>
          <w:sz w:val="44"/>
          <w:szCs w:val="44"/>
        </w:rPr>
      </w:pPr>
      <w:r>
        <w:rPr>
          <w:rFonts w:ascii="方正小标宋_GBK" w:eastAsia="方正小标宋_GBK" w:hint="eastAsia"/>
          <w:sz w:val="44"/>
          <w:szCs w:val="44"/>
        </w:rPr>
        <w:lastRenderedPageBreak/>
        <w:t>目   录</w:t>
      </w:r>
    </w:p>
    <w:p w14:paraId="576A4E07" w14:textId="77777777" w:rsidR="003D63A0" w:rsidRDefault="003D63A0" w:rsidP="003D63A0">
      <w:pPr>
        <w:pStyle w:val="TOC1"/>
        <w:tabs>
          <w:tab w:val="right" w:leader="dot" w:pos="8302"/>
        </w:tabs>
        <w:spacing w:line="360" w:lineRule="auto"/>
        <w:rPr>
          <w:rFonts w:cs="Times New Roman"/>
          <w:sz w:val="28"/>
          <w:szCs w:val="28"/>
        </w:rPr>
      </w:pPr>
      <w:r>
        <w:rPr>
          <w:rFonts w:ascii="方正小标宋_GBK" w:eastAsia="方正小标宋_GBK"/>
          <w:sz w:val="28"/>
          <w:szCs w:val="28"/>
        </w:rPr>
        <w:fldChar w:fldCharType="begin"/>
      </w:r>
      <w:r>
        <w:rPr>
          <w:rFonts w:ascii="方正小标宋_GBK" w:eastAsia="方正小标宋_GBK"/>
          <w:sz w:val="28"/>
          <w:szCs w:val="28"/>
        </w:rPr>
        <w:instrText xml:space="preserve"> </w:instrText>
      </w:r>
      <w:r>
        <w:rPr>
          <w:rFonts w:ascii="方正小标宋_GBK" w:eastAsia="方正小标宋_GBK" w:hint="eastAsia"/>
          <w:sz w:val="28"/>
          <w:szCs w:val="28"/>
        </w:rPr>
        <w:instrText>TOC \o "1-2" \h \z \u</w:instrText>
      </w:r>
      <w:r>
        <w:rPr>
          <w:rFonts w:ascii="方正小标宋_GBK" w:eastAsia="方正小标宋_GBK"/>
          <w:sz w:val="28"/>
          <w:szCs w:val="28"/>
        </w:rPr>
        <w:instrText xml:space="preserve"> </w:instrText>
      </w:r>
      <w:r>
        <w:rPr>
          <w:rFonts w:ascii="方正小标宋_GBK" w:eastAsia="方正小标宋_GBK"/>
          <w:sz w:val="28"/>
          <w:szCs w:val="28"/>
        </w:rPr>
        <w:fldChar w:fldCharType="separate"/>
      </w:r>
      <w:hyperlink w:anchor="_Toc170899852" w:history="1">
        <w:r>
          <w:rPr>
            <w:rStyle w:val="af4"/>
            <w:rFonts w:ascii="方正黑体_GBK" w:eastAsia="方正黑体_GBK" w:hAnsi="Times New Roman" w:cs="Times New Roman" w:hint="eastAsia"/>
            <w:sz w:val="28"/>
            <w:szCs w:val="28"/>
          </w:rPr>
          <w:t>一、规程研制的背景及意义</w:t>
        </w:r>
        <w:r>
          <w:rPr>
            <w:sz w:val="28"/>
            <w:szCs w:val="28"/>
          </w:rPr>
          <w:tab/>
        </w:r>
        <w:r>
          <w:rPr>
            <w:sz w:val="28"/>
            <w:szCs w:val="28"/>
          </w:rPr>
          <w:fldChar w:fldCharType="begin"/>
        </w:r>
        <w:r>
          <w:rPr>
            <w:sz w:val="28"/>
            <w:szCs w:val="28"/>
          </w:rPr>
          <w:instrText xml:space="preserve"> PAGEREF _Toc170899852 \h </w:instrText>
        </w:r>
        <w:r>
          <w:rPr>
            <w:sz w:val="28"/>
            <w:szCs w:val="28"/>
          </w:rPr>
        </w:r>
        <w:r>
          <w:rPr>
            <w:sz w:val="28"/>
            <w:szCs w:val="28"/>
          </w:rPr>
          <w:fldChar w:fldCharType="separate"/>
        </w:r>
        <w:r>
          <w:rPr>
            <w:sz w:val="28"/>
            <w:szCs w:val="28"/>
          </w:rPr>
          <w:t>1</w:t>
        </w:r>
        <w:r>
          <w:rPr>
            <w:sz w:val="28"/>
            <w:szCs w:val="28"/>
          </w:rPr>
          <w:fldChar w:fldCharType="end"/>
        </w:r>
      </w:hyperlink>
    </w:p>
    <w:p w14:paraId="244053C3" w14:textId="77777777" w:rsidR="003D63A0" w:rsidRDefault="003D63A0" w:rsidP="003D63A0">
      <w:pPr>
        <w:pStyle w:val="TOC2"/>
        <w:tabs>
          <w:tab w:val="right" w:leader="dot" w:pos="8302"/>
        </w:tabs>
        <w:spacing w:line="360" w:lineRule="auto"/>
        <w:rPr>
          <w:rFonts w:cs="Times New Roman"/>
          <w:sz w:val="28"/>
          <w:szCs w:val="28"/>
        </w:rPr>
      </w:pPr>
      <w:hyperlink w:anchor="_Toc170899853" w:history="1">
        <w:r>
          <w:rPr>
            <w:rStyle w:val="af4"/>
            <w:rFonts w:ascii="方正楷体_GBK" w:eastAsia="方正楷体_GBK" w:hAnsi="宋体" w:cs="Times New Roman" w:hint="eastAsia"/>
            <w:sz w:val="28"/>
            <w:szCs w:val="28"/>
          </w:rPr>
          <w:t>（一）规程研制的背景</w:t>
        </w:r>
        <w:r>
          <w:rPr>
            <w:sz w:val="28"/>
            <w:szCs w:val="28"/>
          </w:rPr>
          <w:tab/>
        </w:r>
        <w:r>
          <w:rPr>
            <w:sz w:val="28"/>
            <w:szCs w:val="28"/>
          </w:rPr>
          <w:fldChar w:fldCharType="begin"/>
        </w:r>
        <w:r>
          <w:rPr>
            <w:sz w:val="28"/>
            <w:szCs w:val="28"/>
          </w:rPr>
          <w:instrText xml:space="preserve"> PAGEREF _Toc170899853 \h </w:instrText>
        </w:r>
        <w:r>
          <w:rPr>
            <w:sz w:val="28"/>
            <w:szCs w:val="28"/>
          </w:rPr>
        </w:r>
        <w:r>
          <w:rPr>
            <w:sz w:val="28"/>
            <w:szCs w:val="28"/>
          </w:rPr>
          <w:fldChar w:fldCharType="separate"/>
        </w:r>
        <w:r>
          <w:rPr>
            <w:sz w:val="28"/>
            <w:szCs w:val="28"/>
          </w:rPr>
          <w:t>1</w:t>
        </w:r>
        <w:r>
          <w:rPr>
            <w:sz w:val="28"/>
            <w:szCs w:val="28"/>
          </w:rPr>
          <w:fldChar w:fldCharType="end"/>
        </w:r>
      </w:hyperlink>
    </w:p>
    <w:p w14:paraId="52DA24EC" w14:textId="77777777" w:rsidR="003D63A0" w:rsidRDefault="003D63A0" w:rsidP="003D63A0">
      <w:pPr>
        <w:pStyle w:val="TOC2"/>
        <w:tabs>
          <w:tab w:val="right" w:leader="dot" w:pos="8302"/>
        </w:tabs>
        <w:spacing w:line="360" w:lineRule="auto"/>
        <w:rPr>
          <w:rFonts w:cs="Times New Roman"/>
          <w:sz w:val="28"/>
          <w:szCs w:val="28"/>
        </w:rPr>
      </w:pPr>
      <w:hyperlink w:anchor="_Toc170899854" w:history="1">
        <w:r>
          <w:rPr>
            <w:rStyle w:val="af4"/>
            <w:rFonts w:ascii="方正楷体_GBK" w:eastAsia="方正楷体_GBK" w:hAnsi="宋体" w:cs="Times New Roman" w:hint="eastAsia"/>
            <w:sz w:val="28"/>
            <w:szCs w:val="28"/>
          </w:rPr>
          <w:t>（二）规程研制的意义</w:t>
        </w:r>
        <w:r>
          <w:rPr>
            <w:sz w:val="28"/>
            <w:szCs w:val="28"/>
          </w:rPr>
          <w:tab/>
        </w:r>
        <w:r>
          <w:rPr>
            <w:sz w:val="28"/>
            <w:szCs w:val="28"/>
          </w:rPr>
          <w:fldChar w:fldCharType="begin"/>
        </w:r>
        <w:r>
          <w:rPr>
            <w:sz w:val="28"/>
            <w:szCs w:val="28"/>
          </w:rPr>
          <w:instrText xml:space="preserve"> PAGEREF _Toc170899854 \h </w:instrText>
        </w:r>
        <w:r>
          <w:rPr>
            <w:sz w:val="28"/>
            <w:szCs w:val="28"/>
          </w:rPr>
        </w:r>
        <w:r>
          <w:rPr>
            <w:sz w:val="28"/>
            <w:szCs w:val="28"/>
          </w:rPr>
          <w:fldChar w:fldCharType="separate"/>
        </w:r>
        <w:r>
          <w:rPr>
            <w:sz w:val="28"/>
            <w:szCs w:val="28"/>
          </w:rPr>
          <w:t>1</w:t>
        </w:r>
        <w:r>
          <w:rPr>
            <w:sz w:val="28"/>
            <w:szCs w:val="28"/>
          </w:rPr>
          <w:fldChar w:fldCharType="end"/>
        </w:r>
      </w:hyperlink>
    </w:p>
    <w:p w14:paraId="15C75DB5" w14:textId="77777777" w:rsidR="003D63A0" w:rsidRDefault="003D63A0" w:rsidP="003D63A0">
      <w:pPr>
        <w:pStyle w:val="TOC1"/>
        <w:tabs>
          <w:tab w:val="right" w:leader="dot" w:pos="8302"/>
        </w:tabs>
        <w:spacing w:line="360" w:lineRule="auto"/>
        <w:rPr>
          <w:rFonts w:cs="Times New Roman"/>
          <w:sz w:val="28"/>
          <w:szCs w:val="28"/>
        </w:rPr>
      </w:pPr>
      <w:hyperlink w:anchor="_Toc170899855" w:history="1">
        <w:r>
          <w:rPr>
            <w:rStyle w:val="af4"/>
            <w:rFonts w:ascii="方正黑体_GBK" w:eastAsia="方正黑体_GBK" w:hAnsi="Times New Roman" w:cs="Times New Roman" w:hint="eastAsia"/>
            <w:sz w:val="28"/>
            <w:szCs w:val="28"/>
          </w:rPr>
          <w:t>二、规程研制及起草过程</w:t>
        </w:r>
        <w:r>
          <w:rPr>
            <w:sz w:val="28"/>
            <w:szCs w:val="28"/>
          </w:rPr>
          <w:tab/>
        </w:r>
        <w:r>
          <w:rPr>
            <w:sz w:val="28"/>
            <w:szCs w:val="28"/>
          </w:rPr>
          <w:fldChar w:fldCharType="begin"/>
        </w:r>
        <w:r>
          <w:rPr>
            <w:sz w:val="28"/>
            <w:szCs w:val="28"/>
          </w:rPr>
          <w:instrText xml:space="preserve"> PAGEREF _Toc170899855 \h </w:instrText>
        </w:r>
        <w:r>
          <w:rPr>
            <w:sz w:val="28"/>
            <w:szCs w:val="28"/>
          </w:rPr>
        </w:r>
        <w:r>
          <w:rPr>
            <w:sz w:val="28"/>
            <w:szCs w:val="28"/>
          </w:rPr>
          <w:fldChar w:fldCharType="separate"/>
        </w:r>
        <w:r>
          <w:rPr>
            <w:sz w:val="28"/>
            <w:szCs w:val="28"/>
          </w:rPr>
          <w:t>1</w:t>
        </w:r>
        <w:r>
          <w:rPr>
            <w:sz w:val="28"/>
            <w:szCs w:val="28"/>
          </w:rPr>
          <w:fldChar w:fldCharType="end"/>
        </w:r>
      </w:hyperlink>
    </w:p>
    <w:p w14:paraId="1C62B8C8" w14:textId="77777777" w:rsidR="003D63A0" w:rsidRDefault="003D63A0" w:rsidP="003D63A0">
      <w:pPr>
        <w:pStyle w:val="TOC2"/>
        <w:tabs>
          <w:tab w:val="right" w:leader="dot" w:pos="8302"/>
        </w:tabs>
        <w:spacing w:line="360" w:lineRule="auto"/>
        <w:rPr>
          <w:rFonts w:cs="Times New Roman"/>
          <w:sz w:val="28"/>
          <w:szCs w:val="28"/>
        </w:rPr>
      </w:pPr>
      <w:hyperlink w:anchor="_Toc170899856" w:history="1">
        <w:r>
          <w:rPr>
            <w:rStyle w:val="af4"/>
            <w:rFonts w:ascii="方正楷体_GBK" w:eastAsia="方正楷体_GBK" w:hAnsi="宋体" w:cs="Times New Roman" w:hint="eastAsia"/>
            <w:sz w:val="28"/>
            <w:szCs w:val="28"/>
          </w:rPr>
          <w:t>（一）任务来源</w:t>
        </w:r>
        <w:r>
          <w:rPr>
            <w:sz w:val="28"/>
            <w:szCs w:val="28"/>
          </w:rPr>
          <w:tab/>
        </w:r>
        <w:r>
          <w:rPr>
            <w:sz w:val="28"/>
            <w:szCs w:val="28"/>
          </w:rPr>
          <w:fldChar w:fldCharType="begin"/>
        </w:r>
        <w:r>
          <w:rPr>
            <w:sz w:val="28"/>
            <w:szCs w:val="28"/>
          </w:rPr>
          <w:instrText xml:space="preserve"> PAGEREF _Toc170899856 \h </w:instrText>
        </w:r>
        <w:r>
          <w:rPr>
            <w:sz w:val="28"/>
            <w:szCs w:val="28"/>
          </w:rPr>
        </w:r>
        <w:r>
          <w:rPr>
            <w:sz w:val="28"/>
            <w:szCs w:val="28"/>
          </w:rPr>
          <w:fldChar w:fldCharType="separate"/>
        </w:r>
        <w:r>
          <w:rPr>
            <w:sz w:val="28"/>
            <w:szCs w:val="28"/>
          </w:rPr>
          <w:t>2</w:t>
        </w:r>
        <w:r>
          <w:rPr>
            <w:sz w:val="28"/>
            <w:szCs w:val="28"/>
          </w:rPr>
          <w:fldChar w:fldCharType="end"/>
        </w:r>
      </w:hyperlink>
    </w:p>
    <w:p w14:paraId="125783D6" w14:textId="77777777" w:rsidR="003D63A0" w:rsidRDefault="003D63A0" w:rsidP="003D63A0">
      <w:pPr>
        <w:pStyle w:val="TOC2"/>
        <w:tabs>
          <w:tab w:val="right" w:leader="dot" w:pos="8302"/>
        </w:tabs>
        <w:spacing w:line="360" w:lineRule="auto"/>
        <w:rPr>
          <w:rFonts w:cs="Times New Roman"/>
          <w:sz w:val="28"/>
          <w:szCs w:val="28"/>
        </w:rPr>
      </w:pPr>
      <w:hyperlink w:anchor="_Toc170899857" w:history="1">
        <w:r>
          <w:rPr>
            <w:rStyle w:val="af4"/>
            <w:rFonts w:ascii="方正楷体_GBK" w:eastAsia="方正楷体_GBK" w:hAnsi="宋体" w:cs="Times New Roman" w:hint="eastAsia"/>
            <w:sz w:val="28"/>
            <w:szCs w:val="28"/>
          </w:rPr>
          <w:t>（二）规程起草原则及依据</w:t>
        </w:r>
        <w:r>
          <w:rPr>
            <w:sz w:val="28"/>
            <w:szCs w:val="28"/>
          </w:rPr>
          <w:tab/>
        </w:r>
        <w:r>
          <w:rPr>
            <w:sz w:val="28"/>
            <w:szCs w:val="28"/>
          </w:rPr>
          <w:fldChar w:fldCharType="begin"/>
        </w:r>
        <w:r>
          <w:rPr>
            <w:sz w:val="28"/>
            <w:szCs w:val="28"/>
          </w:rPr>
          <w:instrText xml:space="preserve"> PAGEREF _Toc170899857 \h </w:instrText>
        </w:r>
        <w:r>
          <w:rPr>
            <w:sz w:val="28"/>
            <w:szCs w:val="28"/>
          </w:rPr>
        </w:r>
        <w:r>
          <w:rPr>
            <w:sz w:val="28"/>
            <w:szCs w:val="28"/>
          </w:rPr>
          <w:fldChar w:fldCharType="separate"/>
        </w:r>
        <w:r>
          <w:rPr>
            <w:sz w:val="28"/>
            <w:szCs w:val="28"/>
          </w:rPr>
          <w:t>2</w:t>
        </w:r>
        <w:r>
          <w:rPr>
            <w:sz w:val="28"/>
            <w:szCs w:val="28"/>
          </w:rPr>
          <w:fldChar w:fldCharType="end"/>
        </w:r>
      </w:hyperlink>
    </w:p>
    <w:p w14:paraId="42695E8A" w14:textId="77777777" w:rsidR="003D63A0" w:rsidRDefault="003D63A0" w:rsidP="003D63A0">
      <w:pPr>
        <w:pStyle w:val="TOC2"/>
        <w:tabs>
          <w:tab w:val="right" w:leader="dot" w:pos="8302"/>
        </w:tabs>
        <w:spacing w:line="360" w:lineRule="auto"/>
        <w:rPr>
          <w:rFonts w:cs="Times New Roman"/>
          <w:sz w:val="28"/>
          <w:szCs w:val="28"/>
        </w:rPr>
      </w:pPr>
      <w:hyperlink w:anchor="_Toc170899858" w:history="1">
        <w:r>
          <w:rPr>
            <w:rStyle w:val="af4"/>
            <w:rFonts w:ascii="方正楷体_GBK" w:eastAsia="方正楷体_GBK" w:hAnsi="宋体" w:cs="Times New Roman" w:hint="eastAsia"/>
            <w:sz w:val="28"/>
            <w:szCs w:val="28"/>
          </w:rPr>
          <w:t>（三）具体编制过程</w:t>
        </w:r>
        <w:r>
          <w:rPr>
            <w:sz w:val="28"/>
            <w:szCs w:val="28"/>
          </w:rPr>
          <w:tab/>
        </w:r>
        <w:r>
          <w:rPr>
            <w:sz w:val="28"/>
            <w:szCs w:val="28"/>
          </w:rPr>
          <w:fldChar w:fldCharType="begin"/>
        </w:r>
        <w:r>
          <w:rPr>
            <w:sz w:val="28"/>
            <w:szCs w:val="28"/>
          </w:rPr>
          <w:instrText xml:space="preserve"> PAGEREF _Toc170899858 \h </w:instrText>
        </w:r>
        <w:r>
          <w:rPr>
            <w:sz w:val="28"/>
            <w:szCs w:val="28"/>
          </w:rPr>
        </w:r>
        <w:r>
          <w:rPr>
            <w:sz w:val="28"/>
            <w:szCs w:val="28"/>
          </w:rPr>
          <w:fldChar w:fldCharType="separate"/>
        </w:r>
        <w:r>
          <w:rPr>
            <w:sz w:val="28"/>
            <w:szCs w:val="28"/>
          </w:rPr>
          <w:t>3</w:t>
        </w:r>
        <w:r>
          <w:rPr>
            <w:sz w:val="28"/>
            <w:szCs w:val="28"/>
          </w:rPr>
          <w:fldChar w:fldCharType="end"/>
        </w:r>
      </w:hyperlink>
    </w:p>
    <w:p w14:paraId="5F5CBE01" w14:textId="77777777" w:rsidR="003D63A0" w:rsidRDefault="003D63A0" w:rsidP="003D63A0">
      <w:pPr>
        <w:pStyle w:val="TOC2"/>
        <w:tabs>
          <w:tab w:val="right" w:leader="dot" w:pos="8302"/>
        </w:tabs>
        <w:spacing w:line="360" w:lineRule="auto"/>
        <w:rPr>
          <w:rFonts w:cs="Times New Roman"/>
          <w:sz w:val="28"/>
          <w:szCs w:val="28"/>
        </w:rPr>
      </w:pPr>
      <w:hyperlink w:anchor="_Toc170899859" w:history="1">
        <w:r>
          <w:rPr>
            <w:rStyle w:val="af4"/>
            <w:rFonts w:ascii="方正楷体_GBK" w:eastAsia="方正楷体_GBK" w:hAnsi="宋体" w:cs="Times New Roman" w:hint="eastAsia"/>
            <w:sz w:val="28"/>
            <w:szCs w:val="28"/>
          </w:rPr>
          <w:t>（四）规程征求意见情况</w:t>
        </w:r>
        <w:r>
          <w:rPr>
            <w:sz w:val="28"/>
            <w:szCs w:val="28"/>
          </w:rPr>
          <w:tab/>
        </w:r>
        <w:r>
          <w:rPr>
            <w:sz w:val="28"/>
            <w:szCs w:val="28"/>
          </w:rPr>
          <w:fldChar w:fldCharType="begin"/>
        </w:r>
        <w:r>
          <w:rPr>
            <w:sz w:val="28"/>
            <w:szCs w:val="28"/>
          </w:rPr>
          <w:instrText xml:space="preserve"> PAGEREF _Toc170899859 \h </w:instrText>
        </w:r>
        <w:r>
          <w:rPr>
            <w:sz w:val="28"/>
            <w:szCs w:val="28"/>
          </w:rPr>
        </w:r>
        <w:r>
          <w:rPr>
            <w:sz w:val="28"/>
            <w:szCs w:val="28"/>
          </w:rPr>
          <w:fldChar w:fldCharType="separate"/>
        </w:r>
        <w:r>
          <w:rPr>
            <w:sz w:val="28"/>
            <w:szCs w:val="28"/>
          </w:rPr>
          <w:t>4</w:t>
        </w:r>
        <w:r>
          <w:rPr>
            <w:sz w:val="28"/>
            <w:szCs w:val="28"/>
          </w:rPr>
          <w:fldChar w:fldCharType="end"/>
        </w:r>
      </w:hyperlink>
    </w:p>
    <w:p w14:paraId="03F21F75" w14:textId="77777777" w:rsidR="003D63A0" w:rsidRDefault="003D63A0" w:rsidP="003D63A0">
      <w:pPr>
        <w:pStyle w:val="TOC1"/>
        <w:tabs>
          <w:tab w:val="right" w:leader="dot" w:pos="8302"/>
        </w:tabs>
        <w:spacing w:line="360" w:lineRule="auto"/>
        <w:rPr>
          <w:rFonts w:cs="Times New Roman"/>
          <w:sz w:val="28"/>
          <w:szCs w:val="28"/>
        </w:rPr>
      </w:pPr>
      <w:hyperlink w:anchor="_Toc170899860" w:history="1">
        <w:r>
          <w:rPr>
            <w:rStyle w:val="af4"/>
            <w:rFonts w:ascii="方正黑体_GBK" w:eastAsia="方正黑体_GBK" w:hAnsi="Times New Roman" w:cs="Times New Roman" w:hint="eastAsia"/>
            <w:sz w:val="28"/>
            <w:szCs w:val="28"/>
          </w:rPr>
          <w:t>三、主要技术内容说明</w:t>
        </w:r>
        <w:r>
          <w:rPr>
            <w:sz w:val="28"/>
            <w:szCs w:val="28"/>
          </w:rPr>
          <w:tab/>
        </w:r>
        <w:r>
          <w:rPr>
            <w:sz w:val="28"/>
            <w:szCs w:val="28"/>
          </w:rPr>
          <w:fldChar w:fldCharType="begin"/>
        </w:r>
        <w:r>
          <w:rPr>
            <w:sz w:val="28"/>
            <w:szCs w:val="28"/>
          </w:rPr>
          <w:instrText xml:space="preserve"> PAGEREF _Toc170899860 \h </w:instrText>
        </w:r>
        <w:r>
          <w:rPr>
            <w:sz w:val="28"/>
            <w:szCs w:val="28"/>
          </w:rPr>
        </w:r>
        <w:r>
          <w:rPr>
            <w:sz w:val="28"/>
            <w:szCs w:val="28"/>
          </w:rPr>
          <w:fldChar w:fldCharType="separate"/>
        </w:r>
        <w:r>
          <w:rPr>
            <w:sz w:val="28"/>
            <w:szCs w:val="28"/>
          </w:rPr>
          <w:t>5</w:t>
        </w:r>
        <w:r>
          <w:rPr>
            <w:sz w:val="28"/>
            <w:szCs w:val="28"/>
          </w:rPr>
          <w:fldChar w:fldCharType="end"/>
        </w:r>
      </w:hyperlink>
    </w:p>
    <w:p w14:paraId="7AAD7EFA" w14:textId="77777777" w:rsidR="003D63A0" w:rsidRDefault="003D63A0" w:rsidP="003D63A0">
      <w:pPr>
        <w:pStyle w:val="TOC2"/>
        <w:tabs>
          <w:tab w:val="right" w:leader="dot" w:pos="8302"/>
        </w:tabs>
        <w:spacing w:line="360" w:lineRule="auto"/>
        <w:rPr>
          <w:rFonts w:cs="Times New Roman"/>
          <w:sz w:val="28"/>
          <w:szCs w:val="28"/>
        </w:rPr>
      </w:pPr>
      <w:hyperlink w:anchor="_Toc170899861" w:history="1">
        <w:r>
          <w:rPr>
            <w:rStyle w:val="af4"/>
            <w:rFonts w:ascii="方正仿宋_GBK" w:eastAsia="方正仿宋_GBK" w:cs="方正仿宋_GBK" w:hint="eastAsia"/>
            <w:sz w:val="28"/>
            <w:szCs w:val="28"/>
          </w:rPr>
          <w:t>（一）术语和定义</w:t>
        </w:r>
        <w:r>
          <w:rPr>
            <w:sz w:val="28"/>
            <w:szCs w:val="28"/>
          </w:rPr>
          <w:tab/>
        </w:r>
        <w:r>
          <w:rPr>
            <w:sz w:val="28"/>
            <w:szCs w:val="28"/>
          </w:rPr>
          <w:fldChar w:fldCharType="begin"/>
        </w:r>
        <w:r>
          <w:rPr>
            <w:sz w:val="28"/>
            <w:szCs w:val="28"/>
          </w:rPr>
          <w:instrText xml:space="preserve"> PAGEREF _Toc170899861 \h </w:instrText>
        </w:r>
        <w:r>
          <w:rPr>
            <w:sz w:val="28"/>
            <w:szCs w:val="28"/>
          </w:rPr>
        </w:r>
        <w:r>
          <w:rPr>
            <w:sz w:val="28"/>
            <w:szCs w:val="28"/>
          </w:rPr>
          <w:fldChar w:fldCharType="separate"/>
        </w:r>
        <w:r>
          <w:rPr>
            <w:sz w:val="28"/>
            <w:szCs w:val="28"/>
          </w:rPr>
          <w:t>5</w:t>
        </w:r>
        <w:r>
          <w:rPr>
            <w:sz w:val="28"/>
            <w:szCs w:val="28"/>
          </w:rPr>
          <w:fldChar w:fldCharType="end"/>
        </w:r>
      </w:hyperlink>
    </w:p>
    <w:p w14:paraId="6CED34DA" w14:textId="77777777" w:rsidR="003D63A0" w:rsidRDefault="003D63A0" w:rsidP="003D63A0">
      <w:pPr>
        <w:pStyle w:val="TOC2"/>
        <w:tabs>
          <w:tab w:val="right" w:leader="dot" w:pos="8302"/>
        </w:tabs>
        <w:spacing w:line="360" w:lineRule="auto"/>
        <w:rPr>
          <w:rFonts w:cs="Times New Roman"/>
          <w:sz w:val="28"/>
          <w:szCs w:val="28"/>
        </w:rPr>
      </w:pPr>
      <w:hyperlink w:anchor="_Toc170899862" w:history="1">
        <w:r>
          <w:rPr>
            <w:rStyle w:val="af4"/>
            <w:rFonts w:ascii="方正仿宋_GBK" w:eastAsia="方正仿宋_GBK" w:cs="方正仿宋_GBK" w:hint="eastAsia"/>
            <w:sz w:val="28"/>
            <w:szCs w:val="28"/>
          </w:rPr>
          <w:t>（二）制种田选择</w:t>
        </w:r>
        <w:r>
          <w:rPr>
            <w:sz w:val="28"/>
            <w:szCs w:val="28"/>
          </w:rPr>
          <w:tab/>
        </w:r>
        <w:r>
          <w:rPr>
            <w:sz w:val="28"/>
            <w:szCs w:val="28"/>
          </w:rPr>
          <w:fldChar w:fldCharType="begin"/>
        </w:r>
        <w:r>
          <w:rPr>
            <w:sz w:val="28"/>
            <w:szCs w:val="28"/>
          </w:rPr>
          <w:instrText xml:space="preserve"> PAGEREF _Toc170899862 \h </w:instrText>
        </w:r>
        <w:r>
          <w:rPr>
            <w:sz w:val="28"/>
            <w:szCs w:val="28"/>
          </w:rPr>
        </w:r>
        <w:r>
          <w:rPr>
            <w:sz w:val="28"/>
            <w:szCs w:val="28"/>
          </w:rPr>
          <w:fldChar w:fldCharType="separate"/>
        </w:r>
        <w:r>
          <w:rPr>
            <w:sz w:val="28"/>
            <w:szCs w:val="28"/>
          </w:rPr>
          <w:t>5</w:t>
        </w:r>
        <w:r>
          <w:rPr>
            <w:sz w:val="28"/>
            <w:szCs w:val="28"/>
          </w:rPr>
          <w:fldChar w:fldCharType="end"/>
        </w:r>
      </w:hyperlink>
    </w:p>
    <w:p w14:paraId="63118F19" w14:textId="77777777" w:rsidR="003D63A0" w:rsidRDefault="003D63A0" w:rsidP="003D63A0">
      <w:pPr>
        <w:pStyle w:val="TOC2"/>
        <w:tabs>
          <w:tab w:val="right" w:leader="dot" w:pos="8302"/>
        </w:tabs>
        <w:spacing w:line="360" w:lineRule="auto"/>
        <w:rPr>
          <w:rFonts w:cs="Times New Roman"/>
          <w:sz w:val="28"/>
          <w:szCs w:val="28"/>
        </w:rPr>
      </w:pPr>
      <w:hyperlink w:anchor="_Toc170899863" w:history="1">
        <w:r>
          <w:rPr>
            <w:rStyle w:val="af4"/>
            <w:rFonts w:ascii="方正仿宋_GBK" w:eastAsia="方正仿宋_GBK" w:cs="方正仿宋_GBK" w:hint="eastAsia"/>
            <w:sz w:val="28"/>
            <w:szCs w:val="28"/>
          </w:rPr>
          <w:t>（三）种株栽培</w:t>
        </w:r>
        <w:r>
          <w:rPr>
            <w:sz w:val="28"/>
            <w:szCs w:val="28"/>
          </w:rPr>
          <w:tab/>
        </w:r>
        <w:r>
          <w:rPr>
            <w:sz w:val="28"/>
            <w:szCs w:val="28"/>
          </w:rPr>
          <w:fldChar w:fldCharType="begin"/>
        </w:r>
        <w:r>
          <w:rPr>
            <w:sz w:val="28"/>
            <w:szCs w:val="28"/>
          </w:rPr>
          <w:instrText xml:space="preserve"> PAGEREF _Toc170899863 \h </w:instrText>
        </w:r>
        <w:r>
          <w:rPr>
            <w:sz w:val="28"/>
            <w:szCs w:val="28"/>
          </w:rPr>
        </w:r>
        <w:r>
          <w:rPr>
            <w:sz w:val="28"/>
            <w:szCs w:val="28"/>
          </w:rPr>
          <w:fldChar w:fldCharType="separate"/>
        </w:r>
        <w:r>
          <w:rPr>
            <w:sz w:val="28"/>
            <w:szCs w:val="28"/>
          </w:rPr>
          <w:t>5</w:t>
        </w:r>
        <w:r>
          <w:rPr>
            <w:sz w:val="28"/>
            <w:szCs w:val="28"/>
          </w:rPr>
          <w:fldChar w:fldCharType="end"/>
        </w:r>
      </w:hyperlink>
    </w:p>
    <w:p w14:paraId="33AB8E52" w14:textId="77777777" w:rsidR="003D63A0" w:rsidRDefault="003D63A0" w:rsidP="003D63A0">
      <w:pPr>
        <w:pStyle w:val="TOC2"/>
        <w:tabs>
          <w:tab w:val="right" w:leader="dot" w:pos="8302"/>
        </w:tabs>
        <w:spacing w:line="360" w:lineRule="auto"/>
        <w:rPr>
          <w:rFonts w:cs="Times New Roman"/>
          <w:sz w:val="28"/>
          <w:szCs w:val="28"/>
        </w:rPr>
      </w:pPr>
      <w:hyperlink w:anchor="_Toc170899864" w:history="1">
        <w:r>
          <w:rPr>
            <w:rStyle w:val="af4"/>
            <w:rFonts w:ascii="方正仿宋_GBK" w:eastAsia="方正仿宋_GBK" w:cs="方正仿宋_GBK" w:hint="eastAsia"/>
            <w:sz w:val="28"/>
            <w:szCs w:val="28"/>
          </w:rPr>
          <w:t>（四）种子收贮</w:t>
        </w:r>
        <w:r>
          <w:rPr>
            <w:sz w:val="28"/>
            <w:szCs w:val="28"/>
          </w:rPr>
          <w:tab/>
        </w:r>
        <w:r>
          <w:rPr>
            <w:sz w:val="28"/>
            <w:szCs w:val="28"/>
          </w:rPr>
          <w:fldChar w:fldCharType="begin"/>
        </w:r>
        <w:r>
          <w:rPr>
            <w:sz w:val="28"/>
            <w:szCs w:val="28"/>
          </w:rPr>
          <w:instrText xml:space="preserve"> PAGEREF _Toc170899864 \h </w:instrText>
        </w:r>
        <w:r>
          <w:rPr>
            <w:sz w:val="28"/>
            <w:szCs w:val="28"/>
          </w:rPr>
        </w:r>
        <w:r>
          <w:rPr>
            <w:sz w:val="28"/>
            <w:szCs w:val="28"/>
          </w:rPr>
          <w:fldChar w:fldCharType="separate"/>
        </w:r>
        <w:r>
          <w:rPr>
            <w:sz w:val="28"/>
            <w:szCs w:val="28"/>
          </w:rPr>
          <w:t>7</w:t>
        </w:r>
        <w:r>
          <w:rPr>
            <w:sz w:val="28"/>
            <w:szCs w:val="28"/>
          </w:rPr>
          <w:fldChar w:fldCharType="end"/>
        </w:r>
      </w:hyperlink>
    </w:p>
    <w:p w14:paraId="577FAA44" w14:textId="77777777" w:rsidR="003D63A0" w:rsidRDefault="003D63A0" w:rsidP="003D63A0">
      <w:pPr>
        <w:pStyle w:val="TOC2"/>
        <w:tabs>
          <w:tab w:val="right" w:leader="dot" w:pos="8302"/>
        </w:tabs>
        <w:spacing w:line="360" w:lineRule="auto"/>
        <w:rPr>
          <w:rFonts w:cs="Times New Roman"/>
          <w:sz w:val="28"/>
          <w:szCs w:val="28"/>
        </w:rPr>
      </w:pPr>
      <w:hyperlink w:anchor="_Toc170899865" w:history="1">
        <w:r>
          <w:rPr>
            <w:rStyle w:val="af4"/>
            <w:rFonts w:ascii="方正楷体_GBK" w:eastAsia="方正楷体_GBK" w:hAnsi="宋体" w:cs="Times New Roman" w:hint="eastAsia"/>
            <w:sz w:val="28"/>
            <w:szCs w:val="28"/>
          </w:rPr>
          <w:t>（五）种子检验与质量要求</w:t>
        </w:r>
        <w:r>
          <w:rPr>
            <w:sz w:val="28"/>
            <w:szCs w:val="28"/>
          </w:rPr>
          <w:tab/>
        </w:r>
        <w:r>
          <w:rPr>
            <w:sz w:val="28"/>
            <w:szCs w:val="28"/>
          </w:rPr>
          <w:fldChar w:fldCharType="begin"/>
        </w:r>
        <w:r>
          <w:rPr>
            <w:sz w:val="28"/>
            <w:szCs w:val="28"/>
          </w:rPr>
          <w:instrText xml:space="preserve"> PAGEREF _Toc170899865 \h </w:instrText>
        </w:r>
        <w:r>
          <w:rPr>
            <w:sz w:val="28"/>
            <w:szCs w:val="28"/>
          </w:rPr>
        </w:r>
        <w:r>
          <w:rPr>
            <w:sz w:val="28"/>
            <w:szCs w:val="28"/>
          </w:rPr>
          <w:fldChar w:fldCharType="separate"/>
        </w:r>
        <w:r>
          <w:rPr>
            <w:sz w:val="28"/>
            <w:szCs w:val="28"/>
          </w:rPr>
          <w:t>7</w:t>
        </w:r>
        <w:r>
          <w:rPr>
            <w:sz w:val="28"/>
            <w:szCs w:val="28"/>
          </w:rPr>
          <w:fldChar w:fldCharType="end"/>
        </w:r>
      </w:hyperlink>
    </w:p>
    <w:p w14:paraId="57B3E1AC" w14:textId="77777777" w:rsidR="003D63A0" w:rsidRDefault="003D63A0" w:rsidP="003D63A0">
      <w:pPr>
        <w:pStyle w:val="TOC2"/>
        <w:tabs>
          <w:tab w:val="right" w:leader="dot" w:pos="8302"/>
        </w:tabs>
        <w:spacing w:line="360" w:lineRule="auto"/>
        <w:rPr>
          <w:rFonts w:cs="Times New Roman"/>
          <w:sz w:val="28"/>
          <w:szCs w:val="28"/>
        </w:rPr>
      </w:pPr>
      <w:hyperlink w:anchor="_Toc170899866" w:history="1">
        <w:r>
          <w:rPr>
            <w:rStyle w:val="af4"/>
            <w:rFonts w:ascii="方正楷体_GBK" w:eastAsia="方正楷体_GBK" w:hAnsi="宋体" w:cs="Times New Roman" w:hint="eastAsia"/>
            <w:sz w:val="28"/>
            <w:szCs w:val="28"/>
          </w:rPr>
          <w:t>（六）生产档案种子收贮</w:t>
        </w:r>
        <w:r>
          <w:rPr>
            <w:sz w:val="28"/>
            <w:szCs w:val="28"/>
          </w:rPr>
          <w:tab/>
        </w:r>
        <w:r>
          <w:rPr>
            <w:sz w:val="28"/>
            <w:szCs w:val="28"/>
          </w:rPr>
          <w:fldChar w:fldCharType="begin"/>
        </w:r>
        <w:r>
          <w:rPr>
            <w:sz w:val="28"/>
            <w:szCs w:val="28"/>
          </w:rPr>
          <w:instrText xml:space="preserve"> PAGEREF _Toc170899866 \h </w:instrText>
        </w:r>
        <w:r>
          <w:rPr>
            <w:sz w:val="28"/>
            <w:szCs w:val="28"/>
          </w:rPr>
        </w:r>
        <w:r>
          <w:rPr>
            <w:sz w:val="28"/>
            <w:szCs w:val="28"/>
          </w:rPr>
          <w:fldChar w:fldCharType="separate"/>
        </w:r>
        <w:r>
          <w:rPr>
            <w:sz w:val="28"/>
            <w:szCs w:val="28"/>
          </w:rPr>
          <w:t>7</w:t>
        </w:r>
        <w:r>
          <w:rPr>
            <w:sz w:val="28"/>
            <w:szCs w:val="28"/>
          </w:rPr>
          <w:fldChar w:fldCharType="end"/>
        </w:r>
      </w:hyperlink>
    </w:p>
    <w:p w14:paraId="2AE55DB3" w14:textId="77777777" w:rsidR="003D63A0" w:rsidRDefault="003D63A0" w:rsidP="003D63A0">
      <w:pPr>
        <w:pStyle w:val="TOC1"/>
        <w:tabs>
          <w:tab w:val="right" w:leader="dot" w:pos="8302"/>
        </w:tabs>
        <w:spacing w:line="360" w:lineRule="auto"/>
        <w:rPr>
          <w:rFonts w:cs="Times New Roman"/>
          <w:sz w:val="28"/>
          <w:szCs w:val="28"/>
        </w:rPr>
      </w:pPr>
      <w:hyperlink w:anchor="_Toc170899867" w:history="1">
        <w:r>
          <w:rPr>
            <w:rStyle w:val="af4"/>
            <w:rFonts w:ascii="方正黑体_GBK" w:eastAsia="方正黑体_GBK" w:hAnsi="Times New Roman" w:cs="Times New Roman" w:hint="eastAsia"/>
            <w:sz w:val="28"/>
            <w:szCs w:val="28"/>
          </w:rPr>
          <w:t>四、规程在编写过程中意见分歧情况</w:t>
        </w:r>
        <w:r>
          <w:rPr>
            <w:sz w:val="28"/>
            <w:szCs w:val="28"/>
          </w:rPr>
          <w:tab/>
        </w:r>
        <w:r>
          <w:rPr>
            <w:sz w:val="28"/>
            <w:szCs w:val="28"/>
          </w:rPr>
          <w:fldChar w:fldCharType="begin"/>
        </w:r>
        <w:r>
          <w:rPr>
            <w:sz w:val="28"/>
            <w:szCs w:val="28"/>
          </w:rPr>
          <w:instrText xml:space="preserve"> PAGEREF _Toc170899867 \h </w:instrText>
        </w:r>
        <w:r>
          <w:rPr>
            <w:sz w:val="28"/>
            <w:szCs w:val="28"/>
          </w:rPr>
        </w:r>
        <w:r>
          <w:rPr>
            <w:sz w:val="28"/>
            <w:szCs w:val="28"/>
          </w:rPr>
          <w:fldChar w:fldCharType="separate"/>
        </w:r>
        <w:r>
          <w:rPr>
            <w:sz w:val="28"/>
            <w:szCs w:val="28"/>
          </w:rPr>
          <w:t>7</w:t>
        </w:r>
        <w:r>
          <w:rPr>
            <w:sz w:val="28"/>
            <w:szCs w:val="28"/>
          </w:rPr>
          <w:fldChar w:fldCharType="end"/>
        </w:r>
      </w:hyperlink>
    </w:p>
    <w:p w14:paraId="3C486A2E" w14:textId="77777777" w:rsidR="003D63A0" w:rsidRDefault="003D63A0" w:rsidP="003D63A0">
      <w:pPr>
        <w:pStyle w:val="TOC1"/>
        <w:tabs>
          <w:tab w:val="right" w:leader="dot" w:pos="8302"/>
        </w:tabs>
        <w:spacing w:line="360" w:lineRule="auto"/>
        <w:rPr>
          <w:rFonts w:cs="Times New Roman"/>
          <w:sz w:val="28"/>
          <w:szCs w:val="28"/>
        </w:rPr>
      </w:pPr>
      <w:hyperlink w:anchor="_Toc170899868" w:history="1">
        <w:r>
          <w:rPr>
            <w:rStyle w:val="af4"/>
            <w:rFonts w:ascii="方正黑体_GBK" w:eastAsia="方正黑体_GBK" w:hAnsi="Times New Roman" w:cs="Times New Roman" w:hint="eastAsia"/>
            <w:sz w:val="28"/>
            <w:szCs w:val="28"/>
          </w:rPr>
          <w:t>五、作为团体标准的建议及其理由</w:t>
        </w:r>
        <w:r>
          <w:rPr>
            <w:sz w:val="28"/>
            <w:szCs w:val="28"/>
          </w:rPr>
          <w:tab/>
        </w:r>
        <w:r>
          <w:rPr>
            <w:sz w:val="28"/>
            <w:szCs w:val="28"/>
          </w:rPr>
          <w:fldChar w:fldCharType="begin"/>
        </w:r>
        <w:r>
          <w:rPr>
            <w:sz w:val="28"/>
            <w:szCs w:val="28"/>
          </w:rPr>
          <w:instrText xml:space="preserve"> PAGEREF _Toc170899868 \h </w:instrText>
        </w:r>
        <w:r>
          <w:rPr>
            <w:sz w:val="28"/>
            <w:szCs w:val="28"/>
          </w:rPr>
        </w:r>
        <w:r>
          <w:rPr>
            <w:sz w:val="28"/>
            <w:szCs w:val="28"/>
          </w:rPr>
          <w:fldChar w:fldCharType="separate"/>
        </w:r>
        <w:r>
          <w:rPr>
            <w:sz w:val="28"/>
            <w:szCs w:val="28"/>
          </w:rPr>
          <w:t>7</w:t>
        </w:r>
        <w:r>
          <w:rPr>
            <w:sz w:val="28"/>
            <w:szCs w:val="28"/>
          </w:rPr>
          <w:fldChar w:fldCharType="end"/>
        </w:r>
      </w:hyperlink>
    </w:p>
    <w:p w14:paraId="411E2B7F" w14:textId="77777777" w:rsidR="003D63A0" w:rsidRDefault="003D63A0" w:rsidP="003D63A0">
      <w:pPr>
        <w:pStyle w:val="TOC1"/>
        <w:tabs>
          <w:tab w:val="right" w:leader="dot" w:pos="8302"/>
        </w:tabs>
        <w:spacing w:line="360" w:lineRule="auto"/>
        <w:rPr>
          <w:rFonts w:cs="Times New Roman"/>
          <w:sz w:val="28"/>
          <w:szCs w:val="28"/>
        </w:rPr>
      </w:pPr>
      <w:hyperlink w:anchor="_Toc170899869" w:history="1">
        <w:r>
          <w:rPr>
            <w:rStyle w:val="af4"/>
            <w:rFonts w:ascii="方正黑体_GBK" w:eastAsia="方正黑体_GBK" w:hAnsi="Times New Roman" w:cs="Times New Roman" w:hint="eastAsia"/>
            <w:sz w:val="28"/>
            <w:szCs w:val="28"/>
          </w:rPr>
          <w:t>六、贯彻规程的措施建议</w:t>
        </w:r>
        <w:r>
          <w:rPr>
            <w:sz w:val="28"/>
            <w:szCs w:val="28"/>
          </w:rPr>
          <w:tab/>
        </w:r>
        <w:r>
          <w:rPr>
            <w:sz w:val="28"/>
            <w:szCs w:val="28"/>
          </w:rPr>
          <w:fldChar w:fldCharType="begin"/>
        </w:r>
        <w:r>
          <w:rPr>
            <w:sz w:val="28"/>
            <w:szCs w:val="28"/>
          </w:rPr>
          <w:instrText xml:space="preserve"> PAGEREF _Toc170899869 \h </w:instrText>
        </w:r>
        <w:r>
          <w:rPr>
            <w:sz w:val="28"/>
            <w:szCs w:val="28"/>
          </w:rPr>
        </w:r>
        <w:r>
          <w:rPr>
            <w:sz w:val="28"/>
            <w:szCs w:val="28"/>
          </w:rPr>
          <w:fldChar w:fldCharType="separate"/>
        </w:r>
        <w:r>
          <w:rPr>
            <w:sz w:val="28"/>
            <w:szCs w:val="28"/>
          </w:rPr>
          <w:t>8</w:t>
        </w:r>
        <w:r>
          <w:rPr>
            <w:sz w:val="28"/>
            <w:szCs w:val="28"/>
          </w:rPr>
          <w:fldChar w:fldCharType="end"/>
        </w:r>
      </w:hyperlink>
    </w:p>
    <w:p w14:paraId="3D77773C" w14:textId="77777777" w:rsidR="003D63A0" w:rsidRDefault="003D63A0" w:rsidP="003D63A0">
      <w:pPr>
        <w:pStyle w:val="TOC1"/>
        <w:tabs>
          <w:tab w:val="right" w:leader="dot" w:pos="8302"/>
        </w:tabs>
        <w:spacing w:line="360" w:lineRule="auto"/>
        <w:rPr>
          <w:rFonts w:cs="Times New Roman"/>
          <w:sz w:val="28"/>
          <w:szCs w:val="28"/>
        </w:rPr>
      </w:pPr>
      <w:hyperlink w:anchor="_Toc170899870" w:history="1">
        <w:r>
          <w:rPr>
            <w:rStyle w:val="af4"/>
            <w:rFonts w:ascii="方正黑体_GBK" w:eastAsia="方正黑体_GBK" w:hAnsi="Times New Roman" w:hint="eastAsia"/>
            <w:sz w:val="28"/>
            <w:szCs w:val="28"/>
          </w:rPr>
          <w:t>七、规程效益预测</w:t>
        </w:r>
        <w:r>
          <w:rPr>
            <w:sz w:val="28"/>
            <w:szCs w:val="28"/>
          </w:rPr>
          <w:tab/>
        </w:r>
        <w:r>
          <w:rPr>
            <w:sz w:val="28"/>
            <w:szCs w:val="28"/>
          </w:rPr>
          <w:fldChar w:fldCharType="begin"/>
        </w:r>
        <w:r>
          <w:rPr>
            <w:sz w:val="28"/>
            <w:szCs w:val="28"/>
          </w:rPr>
          <w:instrText xml:space="preserve"> PAGEREF _Toc170899870 \h </w:instrText>
        </w:r>
        <w:r>
          <w:rPr>
            <w:sz w:val="28"/>
            <w:szCs w:val="28"/>
          </w:rPr>
        </w:r>
        <w:r>
          <w:rPr>
            <w:sz w:val="28"/>
            <w:szCs w:val="28"/>
          </w:rPr>
          <w:fldChar w:fldCharType="separate"/>
        </w:r>
        <w:r>
          <w:rPr>
            <w:sz w:val="28"/>
            <w:szCs w:val="28"/>
          </w:rPr>
          <w:t>8</w:t>
        </w:r>
        <w:r>
          <w:rPr>
            <w:sz w:val="28"/>
            <w:szCs w:val="28"/>
          </w:rPr>
          <w:fldChar w:fldCharType="end"/>
        </w:r>
      </w:hyperlink>
    </w:p>
    <w:p w14:paraId="2B26194E" w14:textId="77777777" w:rsidR="003D63A0" w:rsidRDefault="003D63A0" w:rsidP="003D63A0">
      <w:pPr>
        <w:spacing w:line="360" w:lineRule="auto"/>
        <w:jc w:val="center"/>
        <w:rPr>
          <w:rFonts w:ascii="方正小标宋_GBK" w:eastAsia="方正小标宋_GBK" w:hint="eastAsia"/>
          <w:sz w:val="28"/>
          <w:szCs w:val="28"/>
        </w:rPr>
      </w:pPr>
      <w:r>
        <w:rPr>
          <w:rFonts w:ascii="方正小标宋_GBK" w:eastAsia="方正小标宋_GBK"/>
          <w:sz w:val="28"/>
          <w:szCs w:val="28"/>
        </w:rPr>
        <w:fldChar w:fldCharType="end"/>
      </w:r>
    </w:p>
    <w:p w14:paraId="6FA59D60" w14:textId="77777777" w:rsidR="003D63A0" w:rsidRDefault="003D63A0" w:rsidP="003D63A0">
      <w:pPr>
        <w:jc w:val="center"/>
        <w:rPr>
          <w:rFonts w:ascii="方正小标宋_GBK" w:eastAsia="方正小标宋_GBK" w:hint="eastAsia"/>
          <w:sz w:val="44"/>
          <w:szCs w:val="44"/>
        </w:rPr>
        <w:sectPr w:rsidR="003D63A0" w:rsidSect="003D63A0">
          <w:footerReference w:type="default" r:id="rId8"/>
          <w:pgSz w:w="11906" w:h="16838"/>
          <w:pgMar w:top="1440" w:right="1797" w:bottom="1440" w:left="1797" w:header="851" w:footer="992" w:gutter="0"/>
          <w:pgNumType w:fmt="upperRoman" w:start="1"/>
          <w:cols w:space="720"/>
          <w:docGrid w:type="linesAndChars" w:linePitch="312"/>
        </w:sectPr>
      </w:pPr>
    </w:p>
    <w:p w14:paraId="3F935620" w14:textId="77777777" w:rsidR="003D63A0" w:rsidRDefault="003D63A0" w:rsidP="003D63A0">
      <w:pPr>
        <w:adjustRightInd w:val="0"/>
        <w:snapToGrid w:val="0"/>
        <w:spacing w:line="600" w:lineRule="exact"/>
        <w:ind w:firstLineChars="200" w:firstLine="640"/>
        <w:jc w:val="left"/>
        <w:outlineLvl w:val="0"/>
        <w:rPr>
          <w:rFonts w:ascii="方正黑体_GBK" w:eastAsia="方正黑体_GBK" w:hAnsi="Times New Roman" w:cs="Times New Roman"/>
          <w:sz w:val="32"/>
          <w:szCs w:val="32"/>
        </w:rPr>
      </w:pPr>
      <w:bookmarkStart w:id="0" w:name="_Toc170899852"/>
      <w:r>
        <w:rPr>
          <w:rFonts w:ascii="方正黑体_GBK" w:eastAsia="方正黑体_GBK" w:hAnsi="Times New Roman" w:cs="Times New Roman" w:hint="eastAsia"/>
          <w:sz w:val="32"/>
          <w:szCs w:val="32"/>
        </w:rPr>
        <w:lastRenderedPageBreak/>
        <w:t>一、规程研制的背景及意义</w:t>
      </w:r>
      <w:bookmarkEnd w:id="0"/>
    </w:p>
    <w:p w14:paraId="125BD2FC" w14:textId="77777777" w:rsidR="003D63A0" w:rsidRDefault="003D63A0" w:rsidP="003D63A0">
      <w:pPr>
        <w:adjustRightInd w:val="0"/>
        <w:snapToGrid w:val="0"/>
        <w:spacing w:line="600" w:lineRule="exact"/>
        <w:ind w:firstLineChars="200" w:firstLine="640"/>
        <w:outlineLvl w:val="1"/>
        <w:rPr>
          <w:rFonts w:ascii="方正楷体_GBK" w:eastAsia="方正楷体_GBK" w:hAnsi="宋体" w:cs="Times New Roman" w:hint="eastAsia"/>
          <w:sz w:val="32"/>
          <w:szCs w:val="32"/>
        </w:rPr>
      </w:pPr>
      <w:bookmarkStart w:id="1" w:name="_Toc170899853"/>
      <w:r>
        <w:rPr>
          <w:rFonts w:ascii="方正楷体_GBK" w:eastAsia="方正楷体_GBK" w:hAnsi="宋体" w:cs="Times New Roman" w:hint="eastAsia"/>
          <w:sz w:val="32"/>
          <w:szCs w:val="32"/>
        </w:rPr>
        <w:t>（一）规程研制的背景</w:t>
      </w:r>
      <w:bookmarkEnd w:id="1"/>
    </w:p>
    <w:p w14:paraId="67B9BA5A" w14:textId="1BAFA79E" w:rsidR="003D63A0" w:rsidRDefault="003D63A0" w:rsidP="003D63A0">
      <w:pPr>
        <w:widowControl/>
        <w:adjustRightInd w:val="0"/>
        <w:snapToGrid w:val="0"/>
        <w:spacing w:line="600" w:lineRule="exact"/>
        <w:ind w:firstLineChars="200" w:firstLine="640"/>
        <w:rPr>
          <w:rFonts w:ascii="方正仿宋_GBK" w:eastAsia="方正仿宋_GBK" w:hint="eastAsia"/>
          <w:bCs/>
          <w:sz w:val="32"/>
          <w:szCs w:val="32"/>
        </w:rPr>
      </w:pPr>
      <w:r>
        <w:rPr>
          <w:rFonts w:ascii="方正仿宋_GBK" w:eastAsia="方正仿宋_GBK"/>
          <w:bCs/>
          <w:sz w:val="32"/>
          <w:szCs w:val="32"/>
        </w:rPr>
        <w:t>番茄起源于南美洲，在明代万历年间传入中国</w:t>
      </w:r>
      <w:r>
        <w:rPr>
          <w:rFonts w:ascii="方正仿宋_GBK" w:eastAsia="方正仿宋_GBK" w:hint="eastAsia"/>
          <w:bCs/>
          <w:sz w:val="32"/>
          <w:szCs w:val="32"/>
        </w:rPr>
        <w:t>，</w:t>
      </w:r>
      <w:r>
        <w:rPr>
          <w:rFonts w:ascii="方正仿宋_GBK" w:eastAsia="方正仿宋_GBK"/>
          <w:bCs/>
          <w:sz w:val="32"/>
          <w:szCs w:val="32"/>
        </w:rPr>
        <w:t>二十世纪二三十年代在重庆有少量栽培，建国以后逐步扩散。</w:t>
      </w:r>
      <w:r>
        <w:rPr>
          <w:rFonts w:ascii="方正仿宋_GBK" w:eastAsia="方正仿宋_GBK" w:hint="eastAsia"/>
          <w:bCs/>
          <w:sz w:val="32"/>
          <w:szCs w:val="32"/>
        </w:rPr>
        <w:t>2024年</w:t>
      </w:r>
      <w:r>
        <w:rPr>
          <w:rFonts w:ascii="方正仿宋_GBK" w:eastAsia="方正仿宋_GBK"/>
          <w:bCs/>
          <w:sz w:val="32"/>
          <w:szCs w:val="32"/>
        </w:rPr>
        <w:t>，重庆番茄</w:t>
      </w:r>
      <w:r>
        <w:rPr>
          <w:rFonts w:ascii="方正仿宋_GBK" w:eastAsia="方正仿宋_GBK" w:hint="eastAsia"/>
          <w:bCs/>
          <w:sz w:val="32"/>
          <w:szCs w:val="32"/>
        </w:rPr>
        <w:t>种植</w:t>
      </w:r>
      <w:r>
        <w:rPr>
          <w:rFonts w:ascii="方正仿宋_GBK" w:eastAsia="方正仿宋_GBK"/>
          <w:bCs/>
          <w:sz w:val="32"/>
          <w:szCs w:val="32"/>
        </w:rPr>
        <w:t>面积</w:t>
      </w:r>
      <w:r>
        <w:rPr>
          <w:rFonts w:ascii="方正仿宋_GBK" w:eastAsia="方正仿宋_GBK" w:hint="eastAsia"/>
          <w:bCs/>
          <w:sz w:val="32"/>
          <w:szCs w:val="32"/>
        </w:rPr>
        <w:t>2.07</w:t>
      </w:r>
      <w:r>
        <w:rPr>
          <w:rFonts w:ascii="方正仿宋_GBK" w:eastAsia="方正仿宋_GBK"/>
          <w:bCs/>
          <w:sz w:val="32"/>
          <w:szCs w:val="32"/>
        </w:rPr>
        <w:t>万hm</w:t>
      </w:r>
      <w:r>
        <w:rPr>
          <w:rFonts w:ascii="方正仿宋_GBK" w:eastAsia="方正仿宋_GBK"/>
          <w:bCs/>
          <w:sz w:val="32"/>
          <w:szCs w:val="32"/>
        </w:rPr>
        <w:t>²</w:t>
      </w:r>
      <w:r>
        <w:rPr>
          <w:rFonts w:ascii="方正仿宋_GBK" w:eastAsia="方正仿宋_GBK"/>
          <w:bCs/>
          <w:sz w:val="32"/>
          <w:szCs w:val="32"/>
        </w:rPr>
        <w:t>，产量6</w:t>
      </w:r>
      <w:r>
        <w:rPr>
          <w:rFonts w:ascii="方正仿宋_GBK" w:eastAsia="方正仿宋_GBK" w:hint="eastAsia"/>
          <w:bCs/>
          <w:sz w:val="32"/>
          <w:szCs w:val="32"/>
        </w:rPr>
        <w:t>9.7</w:t>
      </w:r>
      <w:r>
        <w:rPr>
          <w:rFonts w:ascii="方正仿宋_GBK" w:eastAsia="方正仿宋_GBK"/>
          <w:bCs/>
          <w:sz w:val="32"/>
          <w:szCs w:val="32"/>
        </w:rPr>
        <w:t>万</w:t>
      </w:r>
      <w:r w:rsidR="006F30EA">
        <w:rPr>
          <w:rFonts w:ascii="方正仿宋_GBK" w:eastAsia="方正仿宋_GBK" w:hint="eastAsia"/>
          <w:bCs/>
          <w:sz w:val="32"/>
          <w:szCs w:val="32"/>
        </w:rPr>
        <w:t>t</w:t>
      </w:r>
      <w:r>
        <w:rPr>
          <w:rFonts w:ascii="方正仿宋_GBK" w:eastAsia="方正仿宋_GBK" w:hint="eastAsia"/>
          <w:bCs/>
          <w:sz w:val="32"/>
          <w:szCs w:val="32"/>
        </w:rPr>
        <w:t>，</w:t>
      </w:r>
      <w:r>
        <w:rPr>
          <w:rFonts w:ascii="方正仿宋_GBK" w:eastAsia="方正仿宋_GBK"/>
          <w:bCs/>
          <w:sz w:val="32"/>
          <w:szCs w:val="32"/>
        </w:rPr>
        <w:t>在重庆蔬菜产业中扮演着重要的角色，逐渐发展成为带动农民增收、推动农业科技化和促进三产融合的关键力量。</w:t>
      </w:r>
    </w:p>
    <w:p w14:paraId="5B2F005C" w14:textId="77777777" w:rsidR="003D63A0" w:rsidRDefault="003D63A0" w:rsidP="003D63A0">
      <w:pPr>
        <w:widowControl/>
        <w:adjustRightInd w:val="0"/>
        <w:snapToGrid w:val="0"/>
        <w:spacing w:line="600" w:lineRule="exact"/>
        <w:ind w:firstLineChars="200" w:firstLine="640"/>
        <w:rPr>
          <w:rFonts w:ascii="方正仿宋_GBK" w:eastAsia="方正仿宋_GBK" w:hint="eastAsia"/>
          <w:bCs/>
          <w:sz w:val="32"/>
          <w:szCs w:val="32"/>
        </w:rPr>
      </w:pPr>
      <w:r>
        <w:rPr>
          <w:rFonts w:ascii="方正仿宋_GBK" w:eastAsia="方正仿宋_GBK"/>
          <w:bCs/>
          <w:sz w:val="32"/>
          <w:szCs w:val="32"/>
        </w:rPr>
        <w:t>针对重庆露地番茄生产管理粗放、技术应用不统一、依赖传统经验等问题，</w:t>
      </w:r>
      <w:r>
        <w:rPr>
          <w:rFonts w:ascii="方正仿宋_GBK" w:eastAsia="方正仿宋_GBK" w:hint="eastAsia"/>
          <w:bCs/>
          <w:sz w:val="32"/>
          <w:szCs w:val="32"/>
        </w:rPr>
        <w:t>经过多年露地番茄种植试验，制定本规程，集成重庆露地番茄标准化生产技术指南，推动建立生产档案管理，推行以农业防治、物理防治、生物防治为核心的绿色防控技术，减少化肥、农药施用量，保护与改善农业生态环境，从源头保障番茄产品的质量安全，对保障区域蔬菜有效供给、促进番茄产业可持续发展具有不可替代的现实意义和长远价值。</w:t>
      </w:r>
    </w:p>
    <w:p w14:paraId="352DB851" w14:textId="77777777" w:rsidR="003D63A0" w:rsidRDefault="003D63A0" w:rsidP="003D63A0">
      <w:pPr>
        <w:adjustRightInd w:val="0"/>
        <w:snapToGrid w:val="0"/>
        <w:spacing w:line="600" w:lineRule="exact"/>
        <w:ind w:firstLineChars="200" w:firstLine="640"/>
        <w:outlineLvl w:val="1"/>
        <w:rPr>
          <w:rFonts w:ascii="方正楷体_GBK" w:eastAsia="方正楷体_GBK" w:hAnsi="宋体" w:cs="Times New Roman" w:hint="eastAsia"/>
          <w:sz w:val="32"/>
          <w:szCs w:val="32"/>
        </w:rPr>
      </w:pPr>
      <w:bookmarkStart w:id="2" w:name="_Toc170899854"/>
      <w:r>
        <w:rPr>
          <w:rFonts w:ascii="方正楷体_GBK" w:eastAsia="方正楷体_GBK" w:hAnsi="宋体" w:cs="Times New Roman" w:hint="eastAsia"/>
          <w:sz w:val="32"/>
          <w:szCs w:val="32"/>
        </w:rPr>
        <w:t>（二）规程研制的意义</w:t>
      </w:r>
      <w:bookmarkEnd w:id="2"/>
    </w:p>
    <w:p w14:paraId="3604CEAC" w14:textId="77777777" w:rsidR="003D63A0" w:rsidRDefault="003D63A0" w:rsidP="003D63A0">
      <w:pPr>
        <w:widowControl/>
        <w:adjustRightInd w:val="0"/>
        <w:snapToGrid w:val="0"/>
        <w:spacing w:line="600" w:lineRule="exact"/>
        <w:ind w:firstLineChars="200" w:firstLine="640"/>
        <w:rPr>
          <w:rFonts w:ascii="方正仿宋_GBK" w:eastAsia="方正仿宋_GBK" w:hint="eastAsia"/>
          <w:sz w:val="32"/>
          <w:szCs w:val="32"/>
        </w:rPr>
      </w:pPr>
      <w:r>
        <w:rPr>
          <w:rFonts w:ascii="方正仿宋_GBK" w:eastAsia="方正仿宋_GBK" w:hint="eastAsia"/>
          <w:sz w:val="32"/>
          <w:szCs w:val="32"/>
        </w:rPr>
        <w:t>制定《重庆露地番茄标准化生产技术规程》团体标准的作用和意义主要体现在以下方面：</w:t>
      </w:r>
      <w:r>
        <w:rPr>
          <w:rFonts w:ascii="方正仿宋_GBK" w:eastAsia="方正仿宋_GBK" w:hint="eastAsia"/>
          <w:b/>
          <w:sz w:val="32"/>
          <w:szCs w:val="32"/>
        </w:rPr>
        <w:t>一是促进我市露地番茄产业发展。</w:t>
      </w:r>
      <w:r>
        <w:rPr>
          <w:rFonts w:ascii="方正仿宋_GBK" w:eastAsia="方正仿宋_GBK" w:hint="eastAsia"/>
          <w:sz w:val="32"/>
          <w:szCs w:val="32"/>
        </w:rPr>
        <w:t>在规程的指导下，提高露地番茄的产量和品质，促进露地番茄产业可持续发展。二</w:t>
      </w:r>
      <w:r>
        <w:rPr>
          <w:rFonts w:ascii="方正仿宋_GBK" w:eastAsia="方正仿宋_GBK" w:hint="eastAsia"/>
          <w:b/>
          <w:sz w:val="32"/>
          <w:szCs w:val="32"/>
        </w:rPr>
        <w:t>是有利于提高我市露地番茄种植效益。</w:t>
      </w:r>
      <w:r>
        <w:rPr>
          <w:rFonts w:ascii="方正仿宋_GBK" w:eastAsia="方正仿宋_GBK" w:hint="eastAsia"/>
          <w:sz w:val="32"/>
          <w:szCs w:val="32"/>
        </w:rPr>
        <w:t>按照技术规程生产的番茄，其产量和品质显著提高，从而显著提高种植效益。</w:t>
      </w:r>
      <w:r>
        <w:rPr>
          <w:rFonts w:ascii="方正仿宋_GBK" w:eastAsia="方正仿宋_GBK" w:hint="eastAsia"/>
          <w:b/>
          <w:sz w:val="32"/>
          <w:szCs w:val="32"/>
        </w:rPr>
        <w:t>三是有利于助力我市乡村振兴。</w:t>
      </w:r>
      <w:r>
        <w:rPr>
          <w:rFonts w:ascii="方正仿宋_GBK" w:eastAsia="方正仿宋_GBK" w:hint="eastAsia"/>
          <w:sz w:val="32"/>
          <w:szCs w:val="32"/>
        </w:rPr>
        <w:t>产业兴旺是乡村振兴的重要内容，加强农业标准化建设，全</w:t>
      </w:r>
      <w:r>
        <w:rPr>
          <w:rFonts w:ascii="方正仿宋_GBK" w:eastAsia="方正仿宋_GBK" w:hint="eastAsia"/>
          <w:sz w:val="32"/>
          <w:szCs w:val="32"/>
        </w:rPr>
        <w:lastRenderedPageBreak/>
        <w:t>面助推提升传统产业提质增效，提升产业链供应链质量稳定性和持续性水平，进而提升全市质量竞争力。</w:t>
      </w:r>
    </w:p>
    <w:p w14:paraId="71796EC1" w14:textId="77777777" w:rsidR="003D63A0" w:rsidRDefault="003D63A0" w:rsidP="003D63A0">
      <w:pPr>
        <w:numPr>
          <w:ilvl w:val="0"/>
          <w:numId w:val="1"/>
        </w:numPr>
        <w:adjustRightInd w:val="0"/>
        <w:snapToGrid w:val="0"/>
        <w:spacing w:line="600" w:lineRule="exact"/>
        <w:ind w:firstLineChars="200" w:firstLine="640"/>
        <w:jc w:val="left"/>
        <w:outlineLvl w:val="0"/>
        <w:rPr>
          <w:rFonts w:ascii="方正黑体_GBK" w:eastAsia="方正黑体_GBK" w:hAnsi="Times New Roman" w:cs="Times New Roman"/>
          <w:sz w:val="32"/>
          <w:szCs w:val="32"/>
        </w:rPr>
      </w:pPr>
      <w:bookmarkStart w:id="3" w:name="_Toc170899855"/>
      <w:r>
        <w:rPr>
          <w:rFonts w:ascii="方正黑体_GBK" w:eastAsia="方正黑体_GBK" w:hAnsi="Times New Roman" w:cs="Times New Roman" w:hint="eastAsia"/>
          <w:sz w:val="32"/>
          <w:szCs w:val="32"/>
        </w:rPr>
        <w:t>规程研制及起草过程</w:t>
      </w:r>
      <w:bookmarkEnd w:id="3"/>
    </w:p>
    <w:p w14:paraId="5A9ACCE3" w14:textId="77777777" w:rsidR="003D63A0" w:rsidRDefault="003D63A0" w:rsidP="003D63A0">
      <w:pPr>
        <w:adjustRightInd w:val="0"/>
        <w:snapToGrid w:val="0"/>
        <w:spacing w:line="600" w:lineRule="exact"/>
        <w:ind w:firstLineChars="200" w:firstLine="640"/>
        <w:outlineLvl w:val="1"/>
        <w:rPr>
          <w:rFonts w:ascii="方正楷体_GBK" w:eastAsia="方正楷体_GBK" w:hAnsi="宋体" w:cs="Times New Roman" w:hint="eastAsia"/>
          <w:sz w:val="32"/>
          <w:szCs w:val="32"/>
        </w:rPr>
      </w:pPr>
      <w:bookmarkStart w:id="4" w:name="_Toc170899856"/>
      <w:r>
        <w:rPr>
          <w:rFonts w:ascii="方正楷体_GBK" w:eastAsia="方正楷体_GBK" w:hAnsi="宋体" w:cs="Times New Roman" w:hint="eastAsia"/>
          <w:sz w:val="32"/>
          <w:szCs w:val="32"/>
        </w:rPr>
        <w:t>（一）任务来源</w:t>
      </w:r>
      <w:bookmarkEnd w:id="4"/>
    </w:p>
    <w:p w14:paraId="7FB2F428" w14:textId="77777777" w:rsidR="003D63A0" w:rsidRDefault="003D63A0" w:rsidP="003D63A0">
      <w:pPr>
        <w:widowControl/>
        <w:adjustRightInd w:val="0"/>
        <w:snapToGrid w:val="0"/>
        <w:spacing w:line="600" w:lineRule="exact"/>
        <w:ind w:firstLineChars="200" w:firstLine="640"/>
        <w:rPr>
          <w:rFonts w:ascii="方正仿宋_GBK" w:eastAsia="方正仿宋_GBK" w:hint="eastAsia"/>
          <w:bCs/>
          <w:sz w:val="32"/>
          <w:szCs w:val="32"/>
        </w:rPr>
      </w:pPr>
      <w:r>
        <w:rPr>
          <w:rFonts w:ascii="方正仿宋_GBK" w:eastAsia="方正仿宋_GBK" w:hint="eastAsia"/>
          <w:bCs/>
          <w:sz w:val="32"/>
          <w:szCs w:val="32"/>
        </w:rPr>
        <w:t>本规程制定任务来源于重庆市农学会《关于2025年第一批团体标准项目立项的公告</w:t>
      </w:r>
      <w:r>
        <w:rPr>
          <w:rFonts w:ascii="方正仿宋_GBK" w:eastAsia="方正仿宋_GBK"/>
          <w:bCs/>
          <w:sz w:val="32"/>
          <w:szCs w:val="32"/>
        </w:rPr>
        <w:t>》（</w:t>
      </w:r>
      <w:r>
        <w:rPr>
          <w:rFonts w:ascii="方正仿宋_GBK" w:eastAsia="方正仿宋_GBK" w:hint="eastAsia"/>
          <w:bCs/>
          <w:sz w:val="32"/>
          <w:szCs w:val="32"/>
        </w:rPr>
        <w:t>渝农学发〔2025〕5号），同意由重庆市农业科学院等单位制定《重庆露地番茄标准化生产技术规程》团体标准。</w:t>
      </w:r>
    </w:p>
    <w:p w14:paraId="0F4D9E9E" w14:textId="77777777" w:rsidR="003D63A0" w:rsidRDefault="003D63A0" w:rsidP="003D63A0">
      <w:pPr>
        <w:pStyle w:val="af1"/>
        <w:ind w:leftChars="0" w:left="0" w:rightChars="0" w:right="0" w:firstLineChars="200" w:firstLine="640"/>
        <w:rPr>
          <w:rFonts w:ascii="方正仿宋_GBK" w:eastAsia="方正仿宋_GBK" w:cs="方正仿宋_GBK"/>
          <w:sz w:val="32"/>
          <w:szCs w:val="32"/>
        </w:rPr>
      </w:pPr>
      <w:r>
        <w:rPr>
          <w:rFonts w:ascii="方正仿宋_GBK" w:eastAsia="方正仿宋_GBK" w:cs="方正仿宋_GBK" w:hint="eastAsia"/>
          <w:sz w:val="32"/>
          <w:szCs w:val="32"/>
        </w:rPr>
        <w:t>本标准前期基础研究工作来源于</w:t>
      </w:r>
      <w:r>
        <w:rPr>
          <w:rFonts w:ascii="方正仿宋_GBK" w:eastAsia="方正仿宋_GBK" w:cs="Times New Roman" w:hint="eastAsia"/>
          <w:sz w:val="30"/>
          <w:szCs w:val="30"/>
        </w:rPr>
        <w:t>本标准前期基础研究工作来源于重庆市农业农村委“重庆市现代农业产业技术体系创新团队”（重庆市蔬菜产业技术体系创新团队-高效生产研究室（项目编号：CQMAITS202506-2）等项目</w:t>
      </w:r>
      <w:r>
        <w:rPr>
          <w:rFonts w:ascii="方正仿宋_GBK" w:eastAsia="方正仿宋_GBK" w:cs="方正仿宋_GBK" w:hint="eastAsia"/>
          <w:sz w:val="32"/>
          <w:szCs w:val="32"/>
        </w:rPr>
        <w:t>支持。</w:t>
      </w:r>
    </w:p>
    <w:p w14:paraId="2FCABF15" w14:textId="77777777" w:rsidR="003D63A0" w:rsidRDefault="003D63A0" w:rsidP="003D63A0">
      <w:pPr>
        <w:adjustRightInd w:val="0"/>
        <w:snapToGrid w:val="0"/>
        <w:spacing w:line="600" w:lineRule="exact"/>
        <w:ind w:firstLineChars="200" w:firstLine="640"/>
        <w:outlineLvl w:val="1"/>
        <w:rPr>
          <w:rFonts w:ascii="方正楷体_GBK" w:eastAsia="方正楷体_GBK" w:hAnsi="宋体" w:cs="Times New Roman" w:hint="eastAsia"/>
          <w:sz w:val="32"/>
          <w:szCs w:val="32"/>
        </w:rPr>
      </w:pPr>
      <w:bookmarkStart w:id="5" w:name="_Toc170899857"/>
      <w:r>
        <w:rPr>
          <w:rFonts w:ascii="方正楷体_GBK" w:eastAsia="方正楷体_GBK" w:hAnsi="宋体" w:cs="Times New Roman" w:hint="eastAsia"/>
          <w:sz w:val="32"/>
          <w:szCs w:val="32"/>
        </w:rPr>
        <w:t>（二）规程起草原则及依据</w:t>
      </w:r>
      <w:bookmarkEnd w:id="5"/>
    </w:p>
    <w:p w14:paraId="10115E80" w14:textId="77777777" w:rsidR="003D63A0" w:rsidRDefault="003D63A0" w:rsidP="003D63A0">
      <w:pPr>
        <w:adjustRightInd w:val="0"/>
        <w:snapToGrid w:val="0"/>
        <w:spacing w:line="600" w:lineRule="exact"/>
        <w:ind w:firstLine="648"/>
        <w:rPr>
          <w:rFonts w:ascii="方正仿宋_GBK" w:eastAsia="方正仿宋_GBK" w:cs="方正仿宋_GBK" w:hint="eastAsia"/>
          <w:sz w:val="32"/>
          <w:szCs w:val="32"/>
        </w:rPr>
      </w:pPr>
      <w:r>
        <w:rPr>
          <w:rFonts w:ascii="方正仿宋_GBK" w:eastAsia="方正仿宋_GBK" w:cs="方正仿宋_GBK" w:hint="eastAsia"/>
          <w:sz w:val="32"/>
          <w:szCs w:val="32"/>
        </w:rPr>
        <w:t>1、规程起草原则</w:t>
      </w:r>
    </w:p>
    <w:p w14:paraId="05630E20" w14:textId="77777777" w:rsidR="003D63A0" w:rsidRDefault="003D63A0" w:rsidP="003D63A0">
      <w:pPr>
        <w:adjustRightInd w:val="0"/>
        <w:snapToGrid w:val="0"/>
        <w:spacing w:line="600" w:lineRule="exact"/>
        <w:ind w:firstLine="648"/>
        <w:rPr>
          <w:rFonts w:ascii="方正仿宋_GBK" w:eastAsia="方正仿宋_GBK" w:cs="方正仿宋_GBK" w:hint="eastAsia"/>
          <w:sz w:val="32"/>
          <w:szCs w:val="32"/>
        </w:rPr>
      </w:pPr>
      <w:r>
        <w:rPr>
          <w:rFonts w:ascii="方正仿宋_GBK" w:eastAsia="方正仿宋_GBK" w:cs="方正仿宋_GBK" w:hint="eastAsia"/>
          <w:sz w:val="32"/>
          <w:szCs w:val="32"/>
        </w:rPr>
        <w:t>（1）可行性原则。编制规程过程中有关的技术要求从满足实际需求出发，不一味追求高指标、高水平，避免造成经济浪费。同时结合我国国情和重庆市市情，积极采用先进理念，提高我市农作物种子生产的竞争力。</w:t>
      </w:r>
    </w:p>
    <w:p w14:paraId="442188E3" w14:textId="77777777" w:rsidR="003D63A0" w:rsidRDefault="003D63A0" w:rsidP="003D63A0">
      <w:pPr>
        <w:adjustRightInd w:val="0"/>
        <w:snapToGrid w:val="0"/>
        <w:spacing w:line="600" w:lineRule="exact"/>
        <w:ind w:firstLine="648"/>
        <w:rPr>
          <w:rFonts w:ascii="方正仿宋_GBK" w:eastAsia="方正仿宋_GBK" w:cs="方正仿宋_GBK" w:hint="eastAsia"/>
          <w:sz w:val="32"/>
          <w:szCs w:val="32"/>
        </w:rPr>
      </w:pPr>
      <w:r>
        <w:rPr>
          <w:rFonts w:ascii="方正仿宋_GBK" w:eastAsia="方正仿宋_GBK" w:cs="方正仿宋_GBK" w:hint="eastAsia"/>
          <w:sz w:val="32"/>
          <w:szCs w:val="32"/>
        </w:rPr>
        <w:t>（2）先进性原则。制定规程过程中起草组在充分进行研究与调查的基础上，认真分析国内外同类规程的水平，在预期可达的条件下，积极纳入新的生产和管理方式。</w:t>
      </w:r>
    </w:p>
    <w:p w14:paraId="558D4D32" w14:textId="77777777" w:rsidR="003D63A0" w:rsidRDefault="003D63A0" w:rsidP="003D63A0">
      <w:pPr>
        <w:adjustRightInd w:val="0"/>
        <w:snapToGrid w:val="0"/>
        <w:spacing w:line="600" w:lineRule="exact"/>
        <w:ind w:firstLine="648"/>
        <w:rPr>
          <w:rFonts w:ascii="方正仿宋_GBK" w:eastAsia="方正仿宋_GBK" w:cs="方正仿宋_GBK" w:hint="eastAsia"/>
          <w:sz w:val="32"/>
          <w:szCs w:val="32"/>
        </w:rPr>
      </w:pPr>
      <w:r>
        <w:rPr>
          <w:rFonts w:ascii="方正仿宋_GBK" w:eastAsia="方正仿宋_GBK" w:cs="方正仿宋_GBK" w:hint="eastAsia"/>
          <w:sz w:val="32"/>
          <w:szCs w:val="32"/>
        </w:rPr>
        <w:t>（3）协调性原则。规程编制过程中，注意符合法律法规</w:t>
      </w:r>
      <w:r>
        <w:rPr>
          <w:rFonts w:ascii="方正仿宋_GBK" w:eastAsia="方正仿宋_GBK" w:cs="方正仿宋_GBK" w:hint="eastAsia"/>
          <w:sz w:val="32"/>
          <w:szCs w:val="32"/>
        </w:rPr>
        <w:lastRenderedPageBreak/>
        <w:t>的规定以及与相关标准的协调，避免与法律法规、相关标准之间出现矛盾，给规程的实施造成困难。</w:t>
      </w:r>
    </w:p>
    <w:p w14:paraId="28D7641D" w14:textId="77777777" w:rsidR="003D63A0" w:rsidRDefault="003D63A0" w:rsidP="003D63A0">
      <w:pPr>
        <w:adjustRightInd w:val="0"/>
        <w:snapToGrid w:val="0"/>
        <w:spacing w:line="600" w:lineRule="exact"/>
        <w:ind w:firstLine="648"/>
        <w:rPr>
          <w:rFonts w:ascii="方正仿宋_GBK" w:eastAsia="方正仿宋_GBK" w:cs="方正仿宋_GBK" w:hint="eastAsia"/>
          <w:sz w:val="32"/>
          <w:szCs w:val="32"/>
        </w:rPr>
      </w:pPr>
      <w:r>
        <w:rPr>
          <w:rFonts w:ascii="方正仿宋_GBK" w:eastAsia="方正仿宋_GBK" w:cs="方正仿宋_GBK" w:hint="eastAsia"/>
          <w:sz w:val="32"/>
          <w:szCs w:val="32"/>
        </w:rPr>
        <w:t>2、规程编制依据</w:t>
      </w:r>
    </w:p>
    <w:p w14:paraId="6A28640E" w14:textId="77777777" w:rsidR="003D63A0" w:rsidRDefault="003D63A0" w:rsidP="003D63A0">
      <w:pPr>
        <w:pStyle w:val="af0"/>
        <w:spacing w:line="360" w:lineRule="auto"/>
        <w:ind w:left="210" w:right="210" w:firstLine="640"/>
        <w:rPr>
          <w:rFonts w:ascii="方正仿宋_GBK" w:eastAsia="方正仿宋_GBK" w:cs="方正仿宋_GBK"/>
          <w:sz w:val="32"/>
          <w:szCs w:val="32"/>
        </w:rPr>
      </w:pPr>
      <w:bookmarkStart w:id="6" w:name="_Toc170899858"/>
      <w:r>
        <w:rPr>
          <w:rFonts w:ascii="方正仿宋_GBK" w:eastAsia="方正仿宋_GBK" w:cs="方正仿宋_GBK" w:hint="eastAsia"/>
          <w:sz w:val="32"/>
          <w:szCs w:val="32"/>
        </w:rPr>
        <w:t>重点引用和参考下列规范性本文件：</w:t>
      </w:r>
      <w:r>
        <w:rPr>
          <w:rFonts w:ascii="方正仿宋_GBK" w:eastAsia="方正仿宋_GBK" w:cs="方正仿宋_GBK"/>
          <w:sz w:val="32"/>
          <w:szCs w:val="32"/>
        </w:rPr>
        <w:t xml:space="preserve">GB 16715.3 </w:t>
      </w:r>
      <w:r>
        <w:rPr>
          <w:rFonts w:ascii="方正仿宋_GBK" w:eastAsia="方正仿宋_GBK" w:cs="方正仿宋_GBK" w:hint="eastAsia"/>
          <w:sz w:val="32"/>
          <w:szCs w:val="32"/>
        </w:rPr>
        <w:t>瓜菜作物种子</w:t>
      </w:r>
      <w:r>
        <w:rPr>
          <w:rFonts w:ascii="方正仿宋_GBK" w:eastAsia="方正仿宋_GBK" w:cs="方正仿宋_GBK"/>
          <w:sz w:val="32"/>
          <w:szCs w:val="32"/>
        </w:rPr>
        <w:t xml:space="preserve"> </w:t>
      </w:r>
      <w:r>
        <w:rPr>
          <w:rFonts w:ascii="方正仿宋_GBK" w:eastAsia="方正仿宋_GBK" w:cs="方正仿宋_GBK" w:hint="eastAsia"/>
          <w:sz w:val="32"/>
          <w:szCs w:val="32"/>
        </w:rPr>
        <w:t>第</w:t>
      </w:r>
      <w:r>
        <w:rPr>
          <w:rFonts w:ascii="方正仿宋_GBK" w:eastAsia="方正仿宋_GBK" w:cs="方正仿宋_GBK"/>
          <w:sz w:val="32"/>
          <w:szCs w:val="32"/>
        </w:rPr>
        <w:t>3</w:t>
      </w:r>
      <w:r>
        <w:rPr>
          <w:rFonts w:ascii="方正仿宋_GBK" w:eastAsia="方正仿宋_GBK" w:cs="方正仿宋_GBK" w:hint="eastAsia"/>
          <w:sz w:val="32"/>
          <w:szCs w:val="32"/>
        </w:rPr>
        <w:t>部分：茄果类，</w:t>
      </w:r>
      <w:r>
        <w:rPr>
          <w:rFonts w:ascii="方正仿宋_GBK" w:eastAsia="方正仿宋_GBK" w:cs="方正仿宋_GBK"/>
          <w:sz w:val="32"/>
          <w:szCs w:val="32"/>
        </w:rPr>
        <w:t xml:space="preserve">NY/T 391 </w:t>
      </w:r>
      <w:r>
        <w:rPr>
          <w:rFonts w:ascii="方正仿宋_GBK" w:eastAsia="方正仿宋_GBK" w:cs="方正仿宋_GBK" w:hint="eastAsia"/>
          <w:sz w:val="32"/>
          <w:szCs w:val="32"/>
        </w:rPr>
        <w:t>绿色食品</w:t>
      </w:r>
      <w:r>
        <w:rPr>
          <w:rFonts w:ascii="方正仿宋_GBK" w:eastAsia="方正仿宋_GBK" w:cs="方正仿宋_GBK"/>
          <w:sz w:val="32"/>
          <w:szCs w:val="32"/>
        </w:rPr>
        <w:t xml:space="preserve"> </w:t>
      </w:r>
      <w:r>
        <w:rPr>
          <w:rFonts w:ascii="方正仿宋_GBK" w:eastAsia="方正仿宋_GBK" w:cs="方正仿宋_GBK" w:hint="eastAsia"/>
          <w:sz w:val="32"/>
          <w:szCs w:val="32"/>
        </w:rPr>
        <w:t>产地环境质量，</w:t>
      </w:r>
      <w:r>
        <w:rPr>
          <w:rFonts w:ascii="方正仿宋_GBK" w:eastAsia="方正仿宋_GBK" w:cs="方正仿宋_GBK"/>
          <w:sz w:val="32"/>
          <w:szCs w:val="32"/>
        </w:rPr>
        <w:t xml:space="preserve">NY/T 393 </w:t>
      </w:r>
      <w:r>
        <w:rPr>
          <w:rFonts w:ascii="方正仿宋_GBK" w:eastAsia="方正仿宋_GBK" w:cs="方正仿宋_GBK" w:hint="eastAsia"/>
          <w:sz w:val="32"/>
          <w:szCs w:val="32"/>
        </w:rPr>
        <w:t>绿色食品</w:t>
      </w:r>
      <w:r>
        <w:rPr>
          <w:rFonts w:ascii="方正仿宋_GBK" w:eastAsia="方正仿宋_GBK" w:cs="方正仿宋_GBK"/>
          <w:sz w:val="32"/>
          <w:szCs w:val="32"/>
        </w:rPr>
        <w:t xml:space="preserve"> </w:t>
      </w:r>
      <w:r>
        <w:rPr>
          <w:rFonts w:ascii="方正仿宋_GBK" w:eastAsia="方正仿宋_GBK" w:cs="方正仿宋_GBK" w:hint="eastAsia"/>
          <w:sz w:val="32"/>
          <w:szCs w:val="32"/>
        </w:rPr>
        <w:t>农药使用准则，</w:t>
      </w:r>
      <w:r>
        <w:rPr>
          <w:rFonts w:ascii="方正仿宋_GBK" w:eastAsia="方正仿宋_GBK" w:cs="方正仿宋_GBK"/>
          <w:sz w:val="32"/>
          <w:szCs w:val="32"/>
        </w:rPr>
        <w:t xml:space="preserve">NY/T 394  </w:t>
      </w:r>
      <w:r>
        <w:rPr>
          <w:rFonts w:ascii="方正仿宋_GBK" w:eastAsia="方正仿宋_GBK" w:cs="方正仿宋_GBK" w:hint="eastAsia"/>
          <w:sz w:val="32"/>
          <w:szCs w:val="32"/>
        </w:rPr>
        <w:t>绿色食品</w:t>
      </w:r>
      <w:r>
        <w:rPr>
          <w:rFonts w:ascii="方正仿宋_GBK" w:eastAsia="方正仿宋_GBK" w:cs="方正仿宋_GBK"/>
          <w:sz w:val="32"/>
          <w:szCs w:val="32"/>
        </w:rPr>
        <w:t xml:space="preserve"> </w:t>
      </w:r>
      <w:r>
        <w:rPr>
          <w:rFonts w:ascii="方正仿宋_GBK" w:eastAsia="方正仿宋_GBK" w:cs="方正仿宋_GBK" w:hint="eastAsia"/>
          <w:sz w:val="32"/>
          <w:szCs w:val="32"/>
        </w:rPr>
        <w:t>肥料使用准则，</w:t>
      </w:r>
      <w:r>
        <w:rPr>
          <w:rFonts w:ascii="方正仿宋_GBK" w:eastAsia="方正仿宋_GBK" w:cs="方正仿宋_GBK"/>
          <w:sz w:val="32"/>
          <w:szCs w:val="32"/>
        </w:rPr>
        <w:t xml:space="preserve">NY/T </w:t>
      </w:r>
      <w:r>
        <w:rPr>
          <w:rFonts w:ascii="方正仿宋_GBK" w:eastAsia="方正仿宋_GBK" w:cs="方正仿宋_GBK" w:hint="eastAsia"/>
          <w:sz w:val="32"/>
          <w:szCs w:val="32"/>
        </w:rPr>
        <w:t>658</w:t>
      </w:r>
      <w:r>
        <w:rPr>
          <w:rFonts w:ascii="方正仿宋_GBK" w:eastAsia="方正仿宋_GBK" w:cs="方正仿宋_GBK"/>
          <w:sz w:val="32"/>
          <w:szCs w:val="32"/>
        </w:rPr>
        <w:t xml:space="preserve"> </w:t>
      </w:r>
      <w:r>
        <w:rPr>
          <w:rFonts w:ascii="方正仿宋_GBK" w:eastAsia="方正仿宋_GBK" w:cs="方正仿宋_GBK" w:hint="eastAsia"/>
          <w:sz w:val="32"/>
          <w:szCs w:val="32"/>
        </w:rPr>
        <w:t>绿色食品</w:t>
      </w:r>
      <w:r>
        <w:rPr>
          <w:rFonts w:ascii="方正仿宋_GBK" w:eastAsia="方正仿宋_GBK" w:cs="方正仿宋_GBK"/>
          <w:sz w:val="32"/>
          <w:szCs w:val="32"/>
        </w:rPr>
        <w:t xml:space="preserve"> </w:t>
      </w:r>
      <w:r>
        <w:rPr>
          <w:rFonts w:ascii="方正仿宋_GBK" w:eastAsia="方正仿宋_GBK" w:cs="方正仿宋_GBK" w:hint="eastAsia"/>
          <w:sz w:val="32"/>
          <w:szCs w:val="32"/>
        </w:rPr>
        <w:t>包装通用准则，</w:t>
      </w:r>
      <w:r>
        <w:rPr>
          <w:rFonts w:ascii="方正仿宋_GBK" w:eastAsia="方正仿宋_GBK" w:cs="方正仿宋_GBK"/>
          <w:sz w:val="32"/>
          <w:szCs w:val="32"/>
        </w:rPr>
        <w:t xml:space="preserve">NY/T 1056 </w:t>
      </w:r>
      <w:r>
        <w:rPr>
          <w:rFonts w:ascii="方正仿宋_GBK" w:eastAsia="方正仿宋_GBK" w:cs="方正仿宋_GBK" w:hint="eastAsia"/>
          <w:sz w:val="32"/>
          <w:szCs w:val="32"/>
        </w:rPr>
        <w:t>绿色食品</w:t>
      </w:r>
      <w:r>
        <w:rPr>
          <w:rFonts w:ascii="方正仿宋_GBK" w:eastAsia="方正仿宋_GBK" w:cs="方正仿宋_GBK"/>
          <w:sz w:val="32"/>
          <w:szCs w:val="32"/>
        </w:rPr>
        <w:t xml:space="preserve"> </w:t>
      </w:r>
      <w:r>
        <w:rPr>
          <w:rFonts w:ascii="方正仿宋_GBK" w:eastAsia="方正仿宋_GBK" w:cs="方正仿宋_GBK" w:hint="eastAsia"/>
          <w:sz w:val="32"/>
          <w:szCs w:val="32"/>
        </w:rPr>
        <w:t>贮藏运输准则。并结合了我市番茄生产实际和高效生产技术示范推广效果，重点补充完善了产地环境、品种选择、育苗、定植、田间管理、采收、生产废弃物的处理和生产档案管理等内容。</w:t>
      </w:r>
    </w:p>
    <w:p w14:paraId="2A935DC8" w14:textId="77777777" w:rsidR="003D63A0" w:rsidRDefault="003D63A0" w:rsidP="003D63A0">
      <w:pPr>
        <w:adjustRightInd w:val="0"/>
        <w:snapToGrid w:val="0"/>
        <w:spacing w:line="600" w:lineRule="exact"/>
        <w:ind w:firstLineChars="200" w:firstLine="640"/>
        <w:outlineLvl w:val="1"/>
        <w:rPr>
          <w:rFonts w:ascii="方正楷体_GBK" w:eastAsia="方正楷体_GBK" w:hAnsi="宋体" w:cs="Times New Roman" w:hint="eastAsia"/>
          <w:sz w:val="32"/>
          <w:szCs w:val="32"/>
        </w:rPr>
      </w:pPr>
      <w:r>
        <w:rPr>
          <w:rFonts w:ascii="方正楷体_GBK" w:eastAsia="方正楷体_GBK" w:hAnsi="宋体" w:cs="Times New Roman" w:hint="eastAsia"/>
          <w:sz w:val="32"/>
          <w:szCs w:val="32"/>
        </w:rPr>
        <w:t>（三）具体编制过程</w:t>
      </w:r>
      <w:bookmarkEnd w:id="6"/>
    </w:p>
    <w:p w14:paraId="72817C53" w14:textId="77777777" w:rsidR="003D63A0" w:rsidRDefault="003D63A0" w:rsidP="003D63A0">
      <w:pPr>
        <w:adjustRightInd w:val="0"/>
        <w:snapToGrid w:val="0"/>
        <w:spacing w:line="600" w:lineRule="exact"/>
        <w:ind w:firstLine="636"/>
        <w:rPr>
          <w:rFonts w:ascii="方正仿宋_GBK" w:eastAsia="方正仿宋_GBK" w:cs="方正仿宋_GBK" w:hint="eastAsia"/>
          <w:sz w:val="32"/>
          <w:szCs w:val="32"/>
        </w:rPr>
      </w:pPr>
      <w:r>
        <w:rPr>
          <w:rFonts w:ascii="方正仿宋_GBK" w:eastAsia="方正仿宋_GBK" w:cs="方正仿宋_GBK" w:hint="eastAsia"/>
          <w:sz w:val="32"/>
          <w:szCs w:val="32"/>
        </w:rPr>
        <w:t>任务下达后，成立了重庆市农业科学院从事品种选择与、栽培管理、病虫防治、采后贮运等领域</w:t>
      </w:r>
      <w:r>
        <w:rPr>
          <w:rFonts w:ascii="方正仿宋_GBK" w:eastAsia="方正仿宋_GBK" w:hAnsi="Times New Roman" w:cs="Times New Roman" w:hint="eastAsia"/>
          <w:sz w:val="32"/>
          <w:szCs w:val="32"/>
        </w:rPr>
        <w:t>多名专家组成的起草小组，</w:t>
      </w:r>
      <w:r>
        <w:rPr>
          <w:rFonts w:ascii="方正仿宋_GBK" w:eastAsia="方正仿宋_GBK" w:cs="方正仿宋_GBK" w:hint="eastAsia"/>
          <w:sz w:val="32"/>
          <w:szCs w:val="32"/>
        </w:rPr>
        <w:t>起草小组根据实际情况，制定了工作计划和技术路线；通过调研重庆市露地番茄生产现状和实际情况，参考国内其他省市的先进经验，结合国内露地番茄生产研究现状，</w:t>
      </w:r>
      <w:r>
        <w:rPr>
          <w:rFonts w:eastAsia="方正仿宋_GBK"/>
          <w:sz w:val="32"/>
          <w:szCs w:val="32"/>
        </w:rPr>
        <w:t>在前期研究的基础上，历经文献调研、</w:t>
      </w:r>
      <w:r>
        <w:rPr>
          <w:rFonts w:eastAsia="方正仿宋_GBK" w:hint="eastAsia"/>
          <w:sz w:val="32"/>
          <w:szCs w:val="32"/>
        </w:rPr>
        <w:t>草案</w:t>
      </w:r>
      <w:r>
        <w:rPr>
          <w:rFonts w:eastAsia="方正仿宋_GBK"/>
          <w:sz w:val="32"/>
          <w:szCs w:val="32"/>
        </w:rPr>
        <w:t>编制、</w:t>
      </w:r>
      <w:r>
        <w:rPr>
          <w:rFonts w:eastAsia="方正仿宋_GBK" w:hint="eastAsia"/>
          <w:sz w:val="32"/>
          <w:szCs w:val="32"/>
        </w:rPr>
        <w:t>征求意见</w:t>
      </w:r>
      <w:r>
        <w:rPr>
          <w:rFonts w:eastAsia="方正仿宋_GBK"/>
          <w:sz w:val="32"/>
          <w:szCs w:val="32"/>
        </w:rPr>
        <w:t>和</w:t>
      </w:r>
      <w:r>
        <w:rPr>
          <w:rFonts w:eastAsia="方正仿宋_GBK" w:hint="eastAsia"/>
          <w:sz w:val="32"/>
          <w:szCs w:val="32"/>
        </w:rPr>
        <w:t>送审</w:t>
      </w:r>
      <w:r>
        <w:rPr>
          <w:rFonts w:eastAsia="方正仿宋_GBK"/>
          <w:sz w:val="32"/>
          <w:szCs w:val="32"/>
        </w:rPr>
        <w:t>四个阶段的工作，编写</w:t>
      </w:r>
      <w:r>
        <w:rPr>
          <w:rFonts w:ascii="方正仿宋_GBK" w:eastAsia="方正仿宋_GBK" w:cs="方正仿宋_GBK" w:hint="eastAsia"/>
          <w:sz w:val="32"/>
          <w:szCs w:val="32"/>
        </w:rPr>
        <w:t>完成了送审稿，具体工作过程如下：</w:t>
      </w:r>
    </w:p>
    <w:p w14:paraId="6C8B5E9B" w14:textId="77777777" w:rsidR="003D63A0" w:rsidRDefault="003D63A0" w:rsidP="003D63A0">
      <w:pPr>
        <w:adjustRightInd w:val="0"/>
        <w:snapToGrid w:val="0"/>
        <w:spacing w:line="600" w:lineRule="exact"/>
        <w:ind w:firstLineChars="200" w:firstLine="640"/>
        <w:rPr>
          <w:rFonts w:ascii="方正仿宋_GBK" w:eastAsia="方正仿宋_GBK" w:cs="方正仿宋_GBK" w:hint="eastAsia"/>
          <w:sz w:val="32"/>
          <w:szCs w:val="32"/>
        </w:rPr>
      </w:pPr>
      <w:r>
        <w:rPr>
          <w:rFonts w:ascii="方正仿宋_GBK" w:eastAsia="方正仿宋_GBK" w:cs="方正仿宋_GBK" w:hint="eastAsia"/>
          <w:sz w:val="32"/>
          <w:szCs w:val="32"/>
        </w:rPr>
        <w:t>1.文献调研阶段。2025年7月至2025年11月：</w:t>
      </w:r>
      <w:r>
        <w:rPr>
          <w:rFonts w:ascii="方正仿宋_GBK" w:eastAsia="方正仿宋_GBK" w:cs="Times New Roman" w:hint="eastAsia"/>
          <w:sz w:val="30"/>
          <w:szCs w:val="30"/>
        </w:rPr>
        <w:t>结合重庆市蔬菜产业技术体系等项目实施</w:t>
      </w:r>
      <w:r>
        <w:rPr>
          <w:rFonts w:ascii="方正仿宋_GBK" w:eastAsia="方正仿宋_GBK" w:cs="方正仿宋_GBK" w:hint="eastAsia"/>
          <w:sz w:val="32"/>
          <w:szCs w:val="32"/>
        </w:rPr>
        <w:t>。通过查阅相关法律法规，了解国内露地番茄生产情况，总结梳理技术存在问题，分析</w:t>
      </w:r>
      <w:r>
        <w:rPr>
          <w:rFonts w:ascii="方正仿宋_GBK" w:eastAsia="方正仿宋_GBK" w:cs="方正仿宋_GBK" w:hint="eastAsia"/>
          <w:sz w:val="32"/>
          <w:szCs w:val="32"/>
        </w:rPr>
        <w:lastRenderedPageBreak/>
        <w:t>并提出相应的建设要求。</w:t>
      </w:r>
    </w:p>
    <w:p w14:paraId="39B95439" w14:textId="77777777" w:rsidR="003D63A0" w:rsidRDefault="003D63A0" w:rsidP="003D63A0">
      <w:pPr>
        <w:adjustRightInd w:val="0"/>
        <w:snapToGrid w:val="0"/>
        <w:spacing w:line="600" w:lineRule="exact"/>
        <w:ind w:firstLine="636"/>
        <w:rPr>
          <w:rFonts w:ascii="方正仿宋_GBK" w:eastAsia="方正仿宋_GBK" w:cs="方正仿宋_GBK" w:hint="eastAsia"/>
          <w:sz w:val="32"/>
          <w:szCs w:val="32"/>
        </w:rPr>
      </w:pPr>
      <w:r>
        <w:rPr>
          <w:rFonts w:ascii="方正仿宋_GBK" w:eastAsia="方正仿宋_GBK" w:cs="方正仿宋_GBK" w:hint="eastAsia"/>
          <w:sz w:val="32"/>
          <w:szCs w:val="32"/>
        </w:rPr>
        <w:t>2.草案编制阶段。2025年12月：参照相关国家、行业政策规定、标准，并结合重庆市近年来露地番茄生产实践经验，起草小组深入咨询有关主管部门、重点企业、其他技术服务单位和专家意见，编制起草了《重庆露地番茄标准化生产技术规程（草案）》，并在起草小组内部进行了汇报和研讨。</w:t>
      </w:r>
    </w:p>
    <w:p w14:paraId="15E0E88D" w14:textId="77777777" w:rsidR="003D63A0" w:rsidRDefault="003D63A0" w:rsidP="003D63A0">
      <w:pPr>
        <w:adjustRightInd w:val="0"/>
        <w:snapToGrid w:val="0"/>
        <w:spacing w:line="600" w:lineRule="exact"/>
        <w:ind w:firstLine="636"/>
        <w:rPr>
          <w:rFonts w:ascii="方正仿宋_GBK" w:eastAsia="方正仿宋_GBK" w:cs="方正仿宋_GBK" w:hint="eastAsia"/>
          <w:sz w:val="32"/>
          <w:szCs w:val="32"/>
        </w:rPr>
      </w:pPr>
      <w:r>
        <w:rPr>
          <w:rFonts w:ascii="方正仿宋_GBK" w:eastAsia="方正仿宋_GBK" w:cs="方正仿宋_GBK" w:hint="eastAsia"/>
          <w:sz w:val="32"/>
          <w:szCs w:val="32"/>
        </w:rPr>
        <w:t>3.征求意见阶段。2026年1月至2026年2月：在标准起草小组内汇报研讨的基础上，修改完善标准草案，形成《重庆露地番茄标准化生产技术规程（征求意见稿）》和标准编制说明（征求意见稿），针对形成的标准文本和编制说明征求意见稿，起草小组以通讯或组织专家咨询会的形式，广泛征求政府主管部门、相关企业、质量技术服务机构及有关专家的意见和建议，根据反馈的意见对标准文本内容进行多次修订和完善。</w:t>
      </w:r>
    </w:p>
    <w:p w14:paraId="70461487" w14:textId="77777777" w:rsidR="003D63A0" w:rsidRDefault="003D63A0" w:rsidP="003D63A0">
      <w:pPr>
        <w:adjustRightInd w:val="0"/>
        <w:snapToGrid w:val="0"/>
        <w:spacing w:line="600" w:lineRule="exact"/>
        <w:ind w:firstLine="636"/>
        <w:rPr>
          <w:rFonts w:ascii="方正仿宋_GBK" w:eastAsia="方正仿宋_GBK" w:cs="方正仿宋_GBK" w:hint="eastAsia"/>
          <w:sz w:val="32"/>
          <w:szCs w:val="32"/>
        </w:rPr>
      </w:pPr>
      <w:r>
        <w:rPr>
          <w:rFonts w:ascii="方正仿宋_GBK" w:eastAsia="方正仿宋_GBK" w:cs="方正仿宋_GBK" w:hint="eastAsia"/>
          <w:sz w:val="32"/>
          <w:szCs w:val="32"/>
        </w:rPr>
        <w:t>4.标准送审阶段。2026年3月至2026年4月：在对《重庆露地番茄标准化生产技术规程（征求意见稿）》和标准编制说明（征求意见稿）多次征求意见并修改完善的基础上，形成了《重庆露地番茄标准化生产技术规程（送审稿）》和标准编制说明（送审稿）和编制说明，报标准化主管部门进行审查。</w:t>
      </w:r>
    </w:p>
    <w:p w14:paraId="4B8E7ECC" w14:textId="77777777" w:rsidR="003D63A0" w:rsidRDefault="003D63A0" w:rsidP="003D63A0">
      <w:pPr>
        <w:adjustRightInd w:val="0"/>
        <w:snapToGrid w:val="0"/>
        <w:spacing w:line="600" w:lineRule="exact"/>
        <w:ind w:firstLineChars="200" w:firstLine="640"/>
        <w:outlineLvl w:val="1"/>
        <w:rPr>
          <w:rFonts w:ascii="方正楷体_GBK" w:eastAsia="方正楷体_GBK" w:hAnsi="宋体" w:cs="Times New Roman" w:hint="eastAsia"/>
          <w:sz w:val="32"/>
          <w:szCs w:val="32"/>
        </w:rPr>
      </w:pPr>
      <w:bookmarkStart w:id="7" w:name="_Toc170899859"/>
      <w:r>
        <w:rPr>
          <w:rFonts w:ascii="方正楷体_GBK" w:eastAsia="方正楷体_GBK" w:hAnsi="宋体" w:cs="Times New Roman" w:hint="eastAsia"/>
          <w:sz w:val="32"/>
          <w:szCs w:val="32"/>
        </w:rPr>
        <w:t>（四）规程征求意见情况</w:t>
      </w:r>
      <w:bookmarkEnd w:id="7"/>
    </w:p>
    <w:p w14:paraId="34A32669" w14:textId="77777777" w:rsidR="003D63A0" w:rsidRDefault="003D63A0" w:rsidP="003D63A0">
      <w:pPr>
        <w:adjustRightInd w:val="0"/>
        <w:snapToGrid w:val="0"/>
        <w:spacing w:line="600" w:lineRule="exact"/>
        <w:ind w:firstLineChars="200" w:firstLine="640"/>
        <w:rPr>
          <w:rFonts w:ascii="Times New Roman" w:eastAsia="方正仿宋_GBK" w:cs="Times New Roman" w:hint="eastAsia"/>
          <w:sz w:val="32"/>
          <w:szCs w:val="32"/>
        </w:rPr>
      </w:pPr>
      <w:r>
        <w:rPr>
          <w:rFonts w:eastAsia="方正仿宋_GBK" w:hint="eastAsia"/>
          <w:sz w:val="32"/>
          <w:szCs w:val="32"/>
        </w:rPr>
        <w:t>标准在制定过程中，起草小组</w:t>
      </w:r>
      <w:r>
        <w:rPr>
          <w:rFonts w:eastAsia="方正仿宋_GBK"/>
          <w:sz w:val="32"/>
          <w:szCs w:val="32"/>
        </w:rPr>
        <w:t>收集</w:t>
      </w:r>
      <w:r>
        <w:rPr>
          <w:rFonts w:eastAsia="方正仿宋_GBK" w:hint="eastAsia"/>
          <w:sz w:val="32"/>
          <w:szCs w:val="32"/>
        </w:rPr>
        <w:t>多家农作物生产有关主管部门、具体管理运行方、企业、质量技术服务机构</w:t>
      </w:r>
      <w:r>
        <w:rPr>
          <w:rFonts w:eastAsia="方正仿宋_GBK"/>
          <w:sz w:val="32"/>
          <w:szCs w:val="32"/>
        </w:rPr>
        <w:t>的</w:t>
      </w:r>
      <w:r>
        <w:rPr>
          <w:rFonts w:eastAsia="方正仿宋_GBK" w:hint="eastAsia"/>
          <w:sz w:val="32"/>
          <w:szCs w:val="32"/>
        </w:rPr>
        <w:t>建</w:t>
      </w:r>
      <w:r>
        <w:rPr>
          <w:rFonts w:eastAsia="方正仿宋_GBK" w:hint="eastAsia"/>
          <w:sz w:val="32"/>
          <w:szCs w:val="32"/>
        </w:rPr>
        <w:lastRenderedPageBreak/>
        <w:t>议</w:t>
      </w:r>
      <w:r>
        <w:rPr>
          <w:rFonts w:eastAsia="方正仿宋_GBK"/>
          <w:sz w:val="32"/>
          <w:szCs w:val="32"/>
        </w:rPr>
        <w:t>意见，</w:t>
      </w:r>
      <w:r>
        <w:rPr>
          <w:rFonts w:eastAsia="方正仿宋_GBK" w:hint="eastAsia"/>
          <w:sz w:val="32"/>
          <w:szCs w:val="32"/>
        </w:rPr>
        <w:t>并根据征求意见对规程进行了修改完善，具体的征求意见情况见规程征求意见汇总表</w:t>
      </w:r>
      <w:r>
        <w:rPr>
          <w:rFonts w:ascii="Times New Roman" w:eastAsia="方正仿宋_GBK" w:cs="Times New Roman"/>
          <w:sz w:val="32"/>
          <w:szCs w:val="32"/>
        </w:rPr>
        <w:t>。</w:t>
      </w:r>
    </w:p>
    <w:p w14:paraId="72055CDD" w14:textId="77777777" w:rsidR="003D63A0" w:rsidRDefault="003D63A0" w:rsidP="003D63A0">
      <w:pPr>
        <w:adjustRightInd w:val="0"/>
        <w:snapToGrid w:val="0"/>
        <w:spacing w:line="600" w:lineRule="exact"/>
        <w:ind w:firstLineChars="200" w:firstLine="640"/>
        <w:jc w:val="left"/>
        <w:outlineLvl w:val="0"/>
        <w:rPr>
          <w:rFonts w:ascii="方正黑体_GBK" w:eastAsia="方正黑体_GBK" w:hAnsi="Times New Roman" w:cs="Times New Roman"/>
          <w:sz w:val="32"/>
          <w:szCs w:val="32"/>
        </w:rPr>
      </w:pPr>
      <w:bookmarkStart w:id="8" w:name="_Toc170899860"/>
      <w:r>
        <w:rPr>
          <w:rFonts w:ascii="方正黑体_GBK" w:eastAsia="方正黑体_GBK" w:hAnsi="Times New Roman" w:cs="Times New Roman" w:hint="eastAsia"/>
          <w:sz w:val="32"/>
          <w:szCs w:val="32"/>
        </w:rPr>
        <w:t>三、主要技术内容说明</w:t>
      </w:r>
      <w:bookmarkEnd w:id="8"/>
    </w:p>
    <w:p w14:paraId="52C87881" w14:textId="77777777" w:rsidR="003D63A0" w:rsidRDefault="003D63A0" w:rsidP="003D63A0">
      <w:pPr>
        <w:adjustRightInd w:val="0"/>
        <w:snapToGrid w:val="0"/>
        <w:spacing w:line="600" w:lineRule="exact"/>
        <w:ind w:firstLineChars="200" w:firstLine="640"/>
        <w:rPr>
          <w:rFonts w:eastAsia="方正仿宋_GBK" w:hint="eastAsia"/>
          <w:sz w:val="32"/>
          <w:szCs w:val="32"/>
        </w:rPr>
      </w:pPr>
      <w:bookmarkStart w:id="9" w:name="_Toc170898661"/>
      <w:bookmarkStart w:id="10" w:name="_Toc18006"/>
      <w:r>
        <w:rPr>
          <w:rFonts w:eastAsia="方正仿宋_GBK" w:hint="eastAsia"/>
          <w:sz w:val="32"/>
          <w:szCs w:val="32"/>
        </w:rPr>
        <w:t>本标准起草小组以中共中央、国务院、重庆市委市政府、国家市场监管总局、重庆市市场监管局和重庆市农业农村委员会等制定发布的相关政策文件精神为依据，通过前期研究试验、调研、走访、交流、总结，制定《</w:t>
      </w:r>
      <w:r>
        <w:rPr>
          <w:rFonts w:ascii="方正仿宋_GBK" w:eastAsia="方正仿宋_GBK" w:cs="方正仿宋_GBK" w:hint="eastAsia"/>
          <w:sz w:val="32"/>
          <w:szCs w:val="32"/>
        </w:rPr>
        <w:t>重庆露地番茄标准化生产</w:t>
      </w:r>
      <w:r>
        <w:rPr>
          <w:rFonts w:eastAsia="方正仿宋_GBK" w:hint="eastAsia"/>
          <w:sz w:val="32"/>
          <w:szCs w:val="32"/>
        </w:rPr>
        <w:t>技术规程》。规定了</w:t>
      </w:r>
      <w:r>
        <w:rPr>
          <w:rFonts w:ascii="方正仿宋_GBK" w:eastAsia="方正仿宋_GBK" w:cs="方正仿宋_GBK" w:hint="eastAsia"/>
          <w:sz w:val="32"/>
          <w:szCs w:val="32"/>
        </w:rPr>
        <w:t>重庆露地番茄标准化生产</w:t>
      </w:r>
      <w:r>
        <w:rPr>
          <w:rFonts w:eastAsia="方正仿宋_GBK" w:hint="eastAsia"/>
          <w:sz w:val="32"/>
          <w:szCs w:val="32"/>
        </w:rPr>
        <w:t>的产地环境、品种选择、育苗、定植、田间管理、采收、生产废弃物的处理和生产档案管理的技术要求。</w:t>
      </w:r>
    </w:p>
    <w:bookmarkEnd w:id="9"/>
    <w:bookmarkEnd w:id="10"/>
    <w:p w14:paraId="6FC3CE31" w14:textId="77777777" w:rsidR="003D63A0" w:rsidRDefault="003D63A0" w:rsidP="003D63A0">
      <w:pPr>
        <w:adjustRightInd w:val="0"/>
        <w:snapToGrid w:val="0"/>
        <w:spacing w:line="600" w:lineRule="exact"/>
        <w:ind w:firstLineChars="200" w:firstLine="643"/>
        <w:outlineLvl w:val="1"/>
        <w:rPr>
          <w:rFonts w:ascii="方正仿宋_GBK" w:eastAsia="方正仿宋_GBK" w:cs="方正仿宋_GBK" w:hint="eastAsia"/>
          <w:b/>
          <w:sz w:val="32"/>
          <w:szCs w:val="32"/>
        </w:rPr>
      </w:pPr>
      <w:r>
        <w:rPr>
          <w:rFonts w:ascii="方正仿宋_GBK" w:eastAsia="方正仿宋_GBK" w:cs="方正仿宋_GBK" w:hint="eastAsia"/>
          <w:b/>
          <w:sz w:val="32"/>
          <w:szCs w:val="32"/>
        </w:rPr>
        <w:t>（一）产地环境</w:t>
      </w:r>
    </w:p>
    <w:p w14:paraId="45CA2C21" w14:textId="77777777" w:rsidR="003D63A0" w:rsidRDefault="003D63A0" w:rsidP="003D63A0">
      <w:pPr>
        <w:pStyle w:val="af1"/>
        <w:ind w:left="210" w:right="210" w:firstLineChars="200" w:firstLine="640"/>
        <w:rPr>
          <w:rFonts w:ascii="Times New Roman" w:eastAsia="方正仿宋_GBK" w:hAnsi="Times New Roman" w:cs="Times New Roman"/>
          <w:sz w:val="32"/>
          <w:szCs w:val="32"/>
        </w:rPr>
      </w:pPr>
      <w:r>
        <w:rPr>
          <w:rFonts w:ascii="方正仿宋_GBK" w:eastAsia="方正仿宋_GBK" w:cs="方正仿宋_GBK"/>
          <w:sz w:val="32"/>
          <w:szCs w:val="32"/>
        </w:rPr>
        <w:t>土壤条件：地势平坦、排灌方便、地下水位较低、土层深厚</w:t>
      </w:r>
      <w:r>
        <w:rPr>
          <w:rFonts w:ascii="方正仿宋_GBK" w:eastAsia="方正仿宋_GBK" w:cs="方正仿宋_GBK" w:hint="eastAsia"/>
          <w:sz w:val="32"/>
          <w:szCs w:val="32"/>
        </w:rPr>
        <w:t>、有</w:t>
      </w:r>
      <w:r>
        <w:rPr>
          <w:rFonts w:ascii="Times New Roman" w:eastAsia="方正仿宋_GBK" w:hAnsi="Times New Roman" w:cs="Times New Roman"/>
          <w:sz w:val="32"/>
          <w:szCs w:val="32"/>
        </w:rPr>
        <w:t>机质多的地块，以疏松肥沃、通透性好的壤土或沙壤土为佳，</w:t>
      </w:r>
      <w:r>
        <w:rPr>
          <w:rFonts w:ascii="Times New Roman" w:eastAsia="方正仿宋_GBK" w:hAnsi="Times New Roman" w:cs="Times New Roman"/>
          <w:sz w:val="32"/>
          <w:szCs w:val="32"/>
        </w:rPr>
        <w:t>pH</w:t>
      </w:r>
      <w:r>
        <w:rPr>
          <w:rFonts w:ascii="Times New Roman" w:eastAsia="方正仿宋_GBK" w:hAnsi="Times New Roman" w:cs="Times New Roman"/>
          <w:sz w:val="32"/>
          <w:szCs w:val="32"/>
        </w:rPr>
        <w:t>以</w:t>
      </w:r>
      <w:r>
        <w:rPr>
          <w:rFonts w:ascii="Times New Roman" w:eastAsia="方正仿宋_GBK" w:hAnsi="Times New Roman" w:cs="Times New Roman"/>
          <w:sz w:val="32"/>
          <w:szCs w:val="32"/>
        </w:rPr>
        <w:t>6.0~7.0</w:t>
      </w:r>
      <w:r>
        <w:rPr>
          <w:rFonts w:ascii="Times New Roman" w:eastAsia="方正仿宋_GBK" w:hAnsi="Times New Roman" w:cs="Times New Roman"/>
          <w:sz w:val="32"/>
          <w:szCs w:val="32"/>
        </w:rPr>
        <w:t>为宜。周边无有毒有害物质、无污染源。</w:t>
      </w:r>
    </w:p>
    <w:p w14:paraId="780BD16A" w14:textId="77777777" w:rsidR="003D63A0" w:rsidRDefault="003D63A0" w:rsidP="003D63A0">
      <w:pPr>
        <w:pStyle w:val="af1"/>
        <w:ind w:left="210" w:right="210"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前茬作物：为非茄科作物，如连续种植番茄应不超过两年。</w:t>
      </w:r>
    </w:p>
    <w:p w14:paraId="786DD121" w14:textId="77777777" w:rsidR="003D63A0" w:rsidRDefault="003D63A0" w:rsidP="003D63A0">
      <w:pPr>
        <w:adjustRightInd w:val="0"/>
        <w:snapToGrid w:val="0"/>
        <w:spacing w:line="600" w:lineRule="exact"/>
        <w:ind w:firstLineChars="200" w:firstLine="643"/>
        <w:outlineLvl w:val="1"/>
        <w:rPr>
          <w:rFonts w:ascii="Times New Roman" w:hAnsi="Times New Roman" w:cs="Times New Roman"/>
        </w:rPr>
      </w:pPr>
      <w:r>
        <w:rPr>
          <w:rFonts w:ascii="Times New Roman" w:eastAsia="方正仿宋_GBK" w:hAnsi="Times New Roman" w:cs="Times New Roman"/>
          <w:b/>
          <w:sz w:val="32"/>
          <w:szCs w:val="32"/>
        </w:rPr>
        <w:t>（二）品种选择</w:t>
      </w:r>
    </w:p>
    <w:p w14:paraId="27FCE87C" w14:textId="77777777" w:rsidR="003D63A0" w:rsidRDefault="003D63A0" w:rsidP="003D63A0">
      <w:pPr>
        <w:pStyle w:val="af1"/>
        <w:ind w:leftChars="0" w:left="0" w:rightChars="0" w:right="0"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选种原则：根据重庆地区气候条件及市场需求，选择抗病性强、耐热性好、优质高产、商品性好且耐贮运的番茄品种。</w:t>
      </w:r>
    </w:p>
    <w:p w14:paraId="2C6F9C83" w14:textId="77777777" w:rsidR="003D63A0" w:rsidRDefault="003D63A0" w:rsidP="003D63A0">
      <w:pPr>
        <w:pStyle w:val="af1"/>
        <w:ind w:leftChars="0" w:left="0" w:rightChars="0" w:right="0"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种子质量：应符合</w:t>
      </w:r>
      <w:r>
        <w:rPr>
          <w:rFonts w:ascii="Times New Roman" w:eastAsia="方正仿宋_GBK" w:hAnsi="Times New Roman" w:cs="Times New Roman"/>
          <w:sz w:val="32"/>
          <w:szCs w:val="32"/>
        </w:rPr>
        <w:t>GB 16715.3</w:t>
      </w:r>
      <w:r>
        <w:rPr>
          <w:rFonts w:ascii="Times New Roman" w:eastAsia="方正仿宋_GBK" w:hAnsi="Times New Roman" w:cs="Times New Roman"/>
          <w:sz w:val="32"/>
          <w:szCs w:val="32"/>
        </w:rPr>
        <w:t>中的规定。</w:t>
      </w:r>
    </w:p>
    <w:p w14:paraId="50D421A9" w14:textId="77777777" w:rsidR="003D63A0" w:rsidRDefault="003D63A0" w:rsidP="003D63A0">
      <w:pPr>
        <w:adjustRightInd w:val="0"/>
        <w:snapToGrid w:val="0"/>
        <w:spacing w:line="600" w:lineRule="exact"/>
        <w:ind w:firstLineChars="200" w:firstLine="643"/>
        <w:outlineLvl w:val="1"/>
        <w:rPr>
          <w:rFonts w:ascii="Times New Roman" w:eastAsia="方正仿宋_GBK" w:hAnsi="Times New Roman" w:cs="Times New Roman"/>
          <w:b/>
          <w:sz w:val="32"/>
          <w:szCs w:val="32"/>
        </w:rPr>
      </w:pPr>
      <w:r>
        <w:rPr>
          <w:rFonts w:ascii="Times New Roman" w:eastAsia="方正仿宋_GBK" w:hAnsi="Times New Roman" w:cs="Times New Roman" w:hint="eastAsia"/>
          <w:b/>
          <w:sz w:val="32"/>
          <w:szCs w:val="32"/>
        </w:rPr>
        <w:lastRenderedPageBreak/>
        <w:t>（三）育苗</w:t>
      </w:r>
    </w:p>
    <w:p w14:paraId="751C2297" w14:textId="77777777" w:rsidR="003D63A0" w:rsidRDefault="003D63A0" w:rsidP="003D63A0">
      <w:pPr>
        <w:pStyle w:val="af0"/>
        <w:spacing w:line="360" w:lineRule="auto"/>
        <w:ind w:firstLine="640"/>
        <w:rPr>
          <w:rFonts w:ascii="Times New Roman" w:eastAsia="方正仿宋_GBK" w:hAnsi="Times New Roman"/>
          <w:kern w:val="2"/>
          <w:sz w:val="32"/>
          <w:szCs w:val="32"/>
        </w:rPr>
      </w:pPr>
      <w:r>
        <w:rPr>
          <w:rFonts w:ascii="Times New Roman" w:eastAsia="方正仿宋_GBK" w:hAnsi="Times New Roman" w:hint="eastAsia"/>
          <w:kern w:val="2"/>
          <w:sz w:val="32"/>
          <w:szCs w:val="32"/>
        </w:rPr>
        <w:t>1</w:t>
      </w:r>
      <w:r>
        <w:rPr>
          <w:rFonts w:ascii="Times New Roman" w:eastAsia="方正仿宋_GBK" w:hAnsi="Times New Roman" w:hint="eastAsia"/>
          <w:kern w:val="2"/>
          <w:sz w:val="32"/>
          <w:szCs w:val="32"/>
        </w:rPr>
        <w:t>、育苗设施：</w:t>
      </w:r>
      <w:r>
        <w:rPr>
          <w:rFonts w:ascii="Times New Roman" w:eastAsia="方正仿宋_GBK" w:hAnsi="Times New Roman"/>
          <w:kern w:val="2"/>
          <w:sz w:val="32"/>
          <w:szCs w:val="32"/>
        </w:rPr>
        <w:t>选用塑料大棚，并配备防虫网、遮阳网等设施。</w:t>
      </w:r>
    </w:p>
    <w:p w14:paraId="5367DEA9" w14:textId="77777777" w:rsidR="003D63A0" w:rsidRDefault="003D63A0" w:rsidP="003D63A0">
      <w:pPr>
        <w:pStyle w:val="af0"/>
        <w:spacing w:line="360" w:lineRule="auto"/>
        <w:ind w:firstLine="640"/>
        <w:rPr>
          <w:rFonts w:ascii="Times New Roman" w:eastAsia="方正仿宋_GBK" w:hAnsi="Times New Roman"/>
          <w:kern w:val="2"/>
          <w:sz w:val="32"/>
          <w:szCs w:val="32"/>
        </w:rPr>
      </w:pPr>
      <w:r>
        <w:rPr>
          <w:rFonts w:ascii="Times New Roman" w:eastAsia="方正仿宋_GBK" w:hAnsi="Times New Roman" w:hint="eastAsia"/>
          <w:kern w:val="2"/>
          <w:sz w:val="32"/>
          <w:szCs w:val="32"/>
        </w:rPr>
        <w:t>2</w:t>
      </w:r>
      <w:r>
        <w:rPr>
          <w:rFonts w:ascii="Times New Roman" w:eastAsia="方正仿宋_GBK" w:hAnsi="Times New Roman" w:hint="eastAsia"/>
          <w:kern w:val="2"/>
          <w:sz w:val="32"/>
          <w:szCs w:val="32"/>
        </w:rPr>
        <w:t>、育苗方式：推荐采用基质穴盘育苗（</w:t>
      </w:r>
      <w:r>
        <w:rPr>
          <w:rFonts w:ascii="Times New Roman" w:eastAsia="方正仿宋_GBK" w:hAnsi="Times New Roman" w:hint="eastAsia"/>
          <w:kern w:val="2"/>
          <w:sz w:val="32"/>
          <w:szCs w:val="32"/>
        </w:rPr>
        <w:t>50</w:t>
      </w:r>
      <w:r>
        <w:rPr>
          <w:rFonts w:ascii="Times New Roman" w:eastAsia="方正仿宋_GBK" w:hAnsi="Times New Roman" w:hint="eastAsia"/>
          <w:kern w:val="2"/>
          <w:sz w:val="32"/>
          <w:szCs w:val="32"/>
        </w:rPr>
        <w:t>孔或</w:t>
      </w:r>
      <w:r>
        <w:rPr>
          <w:rFonts w:ascii="Times New Roman" w:eastAsia="方正仿宋_GBK" w:hAnsi="Times New Roman" w:hint="eastAsia"/>
          <w:kern w:val="2"/>
          <w:sz w:val="32"/>
          <w:szCs w:val="32"/>
        </w:rPr>
        <w:t>72</w:t>
      </w:r>
      <w:r>
        <w:rPr>
          <w:rFonts w:ascii="Times New Roman" w:eastAsia="方正仿宋_GBK" w:hAnsi="Times New Roman" w:hint="eastAsia"/>
          <w:kern w:val="2"/>
          <w:sz w:val="32"/>
          <w:szCs w:val="32"/>
        </w:rPr>
        <w:t>孔），减轻伤根，培育壮苗。</w:t>
      </w:r>
    </w:p>
    <w:p w14:paraId="52D5D122" w14:textId="77777777" w:rsidR="003D63A0" w:rsidRDefault="003D63A0" w:rsidP="003D63A0">
      <w:pPr>
        <w:pStyle w:val="af0"/>
        <w:spacing w:line="360" w:lineRule="auto"/>
        <w:ind w:firstLine="640"/>
        <w:rPr>
          <w:rFonts w:ascii="Times New Roman" w:eastAsia="方正仿宋_GBK" w:hAnsi="Times New Roman"/>
          <w:kern w:val="2"/>
          <w:sz w:val="32"/>
          <w:szCs w:val="32"/>
        </w:rPr>
      </w:pPr>
      <w:r>
        <w:rPr>
          <w:rFonts w:ascii="Times New Roman" w:eastAsia="方正仿宋_GBK" w:hAnsi="Times New Roman" w:hint="eastAsia"/>
          <w:kern w:val="2"/>
          <w:sz w:val="32"/>
          <w:szCs w:val="32"/>
        </w:rPr>
        <w:t>3</w:t>
      </w:r>
      <w:r>
        <w:rPr>
          <w:rFonts w:ascii="Times New Roman" w:eastAsia="方正仿宋_GBK" w:hAnsi="Times New Roman" w:hint="eastAsia"/>
          <w:kern w:val="2"/>
          <w:sz w:val="32"/>
          <w:szCs w:val="32"/>
        </w:rPr>
        <w:t>、基质配制及装盘：选用优质安全的商品蔬菜育苗基质，按比例用水溶解复合肥（</w:t>
      </w:r>
      <w:r>
        <w:rPr>
          <w:rFonts w:ascii="Times New Roman" w:eastAsia="方正仿宋_GBK" w:hAnsi="Times New Roman" w:hint="eastAsia"/>
          <w:kern w:val="2"/>
          <w:sz w:val="32"/>
          <w:szCs w:val="32"/>
        </w:rPr>
        <w:t>2%</w:t>
      </w:r>
      <w:r>
        <w:rPr>
          <w:rFonts w:ascii="Times New Roman" w:eastAsia="方正仿宋_GBK" w:hAnsi="Times New Roman" w:hint="eastAsia"/>
          <w:kern w:val="2"/>
          <w:sz w:val="32"/>
          <w:szCs w:val="32"/>
        </w:rPr>
        <w:t>）和</w:t>
      </w:r>
      <w:r>
        <w:rPr>
          <w:rFonts w:ascii="Times New Roman" w:eastAsia="方正仿宋_GBK" w:hAnsi="Times New Roman"/>
          <w:kern w:val="2"/>
          <w:sz w:val="32"/>
          <w:szCs w:val="32"/>
        </w:rPr>
        <w:t>50</w:t>
      </w:r>
      <w:r>
        <w:rPr>
          <w:rFonts w:ascii="Times New Roman" w:eastAsia="方正仿宋_GBK" w:hAnsi="Times New Roman" w:hint="eastAsia"/>
          <w:kern w:val="2"/>
          <w:sz w:val="32"/>
          <w:szCs w:val="32"/>
        </w:rPr>
        <w:t>%</w:t>
      </w:r>
      <w:r>
        <w:rPr>
          <w:rFonts w:ascii="Times New Roman" w:eastAsia="方正仿宋_GBK" w:hAnsi="Times New Roman"/>
          <w:kern w:val="2"/>
          <w:sz w:val="32"/>
          <w:szCs w:val="32"/>
        </w:rPr>
        <w:t>多菌灵</w:t>
      </w:r>
      <w:r>
        <w:rPr>
          <w:rFonts w:ascii="Times New Roman" w:eastAsia="方正仿宋_GBK" w:hAnsi="Times New Roman" w:hint="eastAsia"/>
          <w:kern w:val="2"/>
          <w:sz w:val="32"/>
          <w:szCs w:val="32"/>
        </w:rPr>
        <w:t>可湿性粉剂（</w:t>
      </w:r>
      <w:r>
        <w:rPr>
          <w:rFonts w:ascii="Times New Roman" w:eastAsia="方正仿宋_GBK" w:hAnsi="Times New Roman" w:hint="eastAsia"/>
          <w:kern w:val="2"/>
          <w:sz w:val="32"/>
          <w:szCs w:val="32"/>
        </w:rPr>
        <w:t>500</w:t>
      </w:r>
      <w:r>
        <w:rPr>
          <w:rFonts w:ascii="Times New Roman" w:eastAsia="方正仿宋_GBK" w:hAnsi="Times New Roman" w:hint="eastAsia"/>
          <w:kern w:val="2"/>
          <w:sz w:val="32"/>
          <w:szCs w:val="32"/>
        </w:rPr>
        <w:t>倍液），再将其加入基质中充分拌匀，至基质呈用手握成团、松开手不散的状态，堆放</w:t>
      </w:r>
      <w:r>
        <w:rPr>
          <w:rFonts w:ascii="Times New Roman" w:eastAsia="方正仿宋_GBK" w:hAnsi="Times New Roman" w:hint="eastAsia"/>
          <w:kern w:val="2"/>
          <w:sz w:val="32"/>
          <w:szCs w:val="32"/>
        </w:rPr>
        <w:t>1 d</w:t>
      </w:r>
      <w:r>
        <w:rPr>
          <w:rFonts w:ascii="Times New Roman" w:eastAsia="方正仿宋_GBK" w:hAnsi="Times New Roman" w:hint="eastAsia"/>
          <w:kern w:val="2"/>
          <w:sz w:val="32"/>
          <w:szCs w:val="32"/>
        </w:rPr>
        <w:t>后使用。将拌好的基质装入穴盘，然后用木板将穴盘中的基质刮平。把装满基质的穴盘垂直摞</w:t>
      </w:r>
      <w:r>
        <w:rPr>
          <w:rFonts w:ascii="Times New Roman" w:eastAsia="方正仿宋_GBK" w:hAnsi="Times New Roman" w:hint="eastAsia"/>
          <w:kern w:val="2"/>
          <w:sz w:val="32"/>
          <w:szCs w:val="32"/>
        </w:rPr>
        <w:t>6</w:t>
      </w:r>
      <w:r>
        <w:rPr>
          <w:rFonts w:ascii="Times New Roman" w:eastAsia="方正仿宋_GBK" w:hAnsi="Times New Roman" w:hint="eastAsia"/>
          <w:kern w:val="2"/>
          <w:sz w:val="32"/>
          <w:szCs w:val="32"/>
        </w:rPr>
        <w:t>层</w:t>
      </w:r>
      <w:r>
        <w:rPr>
          <w:rFonts w:ascii="Times New Roman" w:eastAsia="方正仿宋_GBK" w:hAnsi="Times New Roman" w:hint="eastAsia"/>
          <w:kern w:val="2"/>
          <w:sz w:val="32"/>
          <w:szCs w:val="32"/>
        </w:rPr>
        <w:t>~8</w:t>
      </w:r>
      <w:r>
        <w:rPr>
          <w:rFonts w:ascii="Times New Roman" w:eastAsia="方正仿宋_GBK" w:hAnsi="Times New Roman" w:hint="eastAsia"/>
          <w:kern w:val="2"/>
          <w:sz w:val="32"/>
          <w:szCs w:val="32"/>
        </w:rPr>
        <w:t>层，再从上向下均匀用力下压，穴坑深度为</w:t>
      </w:r>
      <w:r>
        <w:rPr>
          <w:rFonts w:ascii="Times New Roman" w:eastAsia="方正仿宋_GBK" w:hAnsi="Times New Roman" w:hint="eastAsia"/>
          <w:kern w:val="2"/>
          <w:sz w:val="32"/>
          <w:szCs w:val="32"/>
        </w:rPr>
        <w:t>1 cm~1.5 cm</w:t>
      </w:r>
      <w:r>
        <w:rPr>
          <w:rFonts w:ascii="Times New Roman" w:eastAsia="方正仿宋_GBK" w:hAnsi="Times New Roman" w:hint="eastAsia"/>
          <w:kern w:val="2"/>
          <w:sz w:val="32"/>
          <w:szCs w:val="32"/>
        </w:rPr>
        <w:t>。</w:t>
      </w:r>
    </w:p>
    <w:p w14:paraId="6FC4FA16" w14:textId="77777777" w:rsidR="003D63A0" w:rsidRDefault="003D63A0" w:rsidP="003D63A0">
      <w:pPr>
        <w:pStyle w:val="af0"/>
        <w:spacing w:line="360" w:lineRule="auto"/>
        <w:ind w:firstLine="640"/>
        <w:rPr>
          <w:rFonts w:ascii="Times New Roman" w:eastAsia="方正仿宋_GBK" w:hAnsi="Times New Roman"/>
          <w:kern w:val="2"/>
          <w:sz w:val="32"/>
          <w:szCs w:val="32"/>
        </w:rPr>
      </w:pPr>
      <w:r>
        <w:rPr>
          <w:rFonts w:ascii="Times New Roman" w:eastAsia="方正仿宋_GBK" w:hAnsi="Times New Roman" w:hint="eastAsia"/>
          <w:kern w:val="2"/>
          <w:sz w:val="32"/>
          <w:szCs w:val="32"/>
        </w:rPr>
        <w:t>4</w:t>
      </w:r>
      <w:r>
        <w:rPr>
          <w:rFonts w:ascii="Times New Roman" w:eastAsia="方正仿宋_GBK" w:hAnsi="Times New Roman" w:hint="eastAsia"/>
          <w:kern w:val="2"/>
          <w:sz w:val="32"/>
          <w:szCs w:val="32"/>
        </w:rPr>
        <w:t>、种子处理：将种子放入</w:t>
      </w:r>
      <w:r>
        <w:rPr>
          <w:rFonts w:ascii="Times New Roman" w:eastAsia="方正仿宋_GBK" w:hAnsi="Times New Roman" w:hint="eastAsia"/>
          <w:kern w:val="2"/>
          <w:sz w:val="32"/>
          <w:szCs w:val="32"/>
        </w:rPr>
        <w:t>55</w:t>
      </w:r>
      <w:r>
        <w:rPr>
          <w:rFonts w:ascii="Times New Roman" w:eastAsia="方正仿宋_GBK" w:hAnsi="Times New Roman" w:hint="eastAsia"/>
          <w:kern w:val="2"/>
          <w:sz w:val="32"/>
          <w:szCs w:val="32"/>
        </w:rPr>
        <w:t>℃</w:t>
      </w:r>
      <w:r>
        <w:rPr>
          <w:rFonts w:ascii="Times New Roman" w:eastAsia="方正仿宋_GBK" w:hAnsi="Times New Roman" w:hint="eastAsia"/>
          <w:kern w:val="2"/>
          <w:sz w:val="32"/>
          <w:szCs w:val="32"/>
        </w:rPr>
        <w:t>~60</w:t>
      </w:r>
      <w:r>
        <w:rPr>
          <w:rFonts w:ascii="Times New Roman" w:eastAsia="方正仿宋_GBK" w:hAnsi="Times New Roman" w:hint="eastAsia"/>
          <w:kern w:val="2"/>
          <w:sz w:val="32"/>
          <w:szCs w:val="32"/>
        </w:rPr>
        <w:t>℃温水中不断搅拌，待水温降至</w:t>
      </w:r>
      <w:r>
        <w:rPr>
          <w:rFonts w:ascii="Times New Roman" w:eastAsia="方正仿宋_GBK" w:hAnsi="Times New Roman" w:hint="eastAsia"/>
          <w:kern w:val="2"/>
          <w:sz w:val="32"/>
          <w:szCs w:val="32"/>
        </w:rPr>
        <w:t>30</w:t>
      </w:r>
      <w:r>
        <w:rPr>
          <w:rFonts w:ascii="Times New Roman" w:eastAsia="方正仿宋_GBK" w:hAnsi="Times New Roman"/>
          <w:kern w:val="2"/>
          <w:sz w:val="32"/>
          <w:szCs w:val="32"/>
        </w:rPr>
        <w:t>℃</w:t>
      </w:r>
      <w:r>
        <w:rPr>
          <w:rFonts w:ascii="Times New Roman" w:eastAsia="方正仿宋_GBK" w:hAnsi="Times New Roman"/>
          <w:kern w:val="2"/>
          <w:sz w:val="32"/>
          <w:szCs w:val="32"/>
        </w:rPr>
        <w:t>后停止搅拌，继续浸泡</w:t>
      </w:r>
      <w:r>
        <w:rPr>
          <w:rFonts w:ascii="Times New Roman" w:eastAsia="方正仿宋_GBK" w:hAnsi="Times New Roman"/>
          <w:kern w:val="2"/>
          <w:sz w:val="32"/>
          <w:szCs w:val="32"/>
        </w:rPr>
        <w:t>6</w:t>
      </w:r>
      <w:r w:rsidRPr="00AE2C3F">
        <w:rPr>
          <w:rFonts w:ascii="Times New Roman" w:eastAsia="方正仿宋_GBK" w:hAnsi="Times New Roman" w:hint="eastAsia"/>
          <w:kern w:val="2"/>
          <w:sz w:val="32"/>
          <w:szCs w:val="32"/>
        </w:rPr>
        <w:t xml:space="preserve"> </w:t>
      </w:r>
      <w:r>
        <w:rPr>
          <w:rFonts w:ascii="Times New Roman" w:eastAsia="方正仿宋_GBK" w:hAnsi="Times New Roman" w:hint="eastAsia"/>
          <w:kern w:val="2"/>
          <w:sz w:val="32"/>
          <w:szCs w:val="32"/>
        </w:rPr>
        <w:t>h ~</w:t>
      </w:r>
      <w:r>
        <w:rPr>
          <w:rFonts w:ascii="Times New Roman" w:eastAsia="方正仿宋_GBK" w:hAnsi="Times New Roman"/>
          <w:kern w:val="2"/>
          <w:sz w:val="32"/>
          <w:szCs w:val="32"/>
        </w:rPr>
        <w:t>8</w:t>
      </w:r>
      <w:r>
        <w:rPr>
          <w:rFonts w:ascii="Times New Roman" w:eastAsia="方正仿宋_GBK" w:hAnsi="Times New Roman" w:hint="eastAsia"/>
          <w:kern w:val="2"/>
          <w:sz w:val="32"/>
          <w:szCs w:val="32"/>
        </w:rPr>
        <w:t xml:space="preserve"> h</w:t>
      </w:r>
      <w:r>
        <w:rPr>
          <w:rFonts w:ascii="Times New Roman" w:eastAsia="方正仿宋_GBK" w:hAnsi="Times New Roman"/>
          <w:kern w:val="2"/>
          <w:sz w:val="32"/>
          <w:szCs w:val="32"/>
        </w:rPr>
        <w:t>，捞出洗净。</w:t>
      </w:r>
    </w:p>
    <w:p w14:paraId="72BB1E0B" w14:textId="77777777" w:rsidR="003D63A0" w:rsidRDefault="003D63A0" w:rsidP="003D63A0">
      <w:pPr>
        <w:pStyle w:val="af0"/>
        <w:spacing w:line="360" w:lineRule="auto"/>
        <w:ind w:firstLine="640"/>
        <w:rPr>
          <w:rFonts w:ascii="Times New Roman" w:eastAsia="方正仿宋_GBK" w:hAnsi="Times New Roman"/>
          <w:kern w:val="2"/>
          <w:sz w:val="32"/>
          <w:szCs w:val="32"/>
        </w:rPr>
      </w:pPr>
      <w:r>
        <w:rPr>
          <w:rFonts w:ascii="Times New Roman" w:eastAsia="方正仿宋_GBK" w:hAnsi="Times New Roman" w:hint="eastAsia"/>
          <w:kern w:val="2"/>
          <w:sz w:val="32"/>
          <w:szCs w:val="32"/>
        </w:rPr>
        <w:t>5</w:t>
      </w:r>
      <w:r>
        <w:rPr>
          <w:rFonts w:ascii="Times New Roman" w:eastAsia="方正仿宋_GBK" w:hAnsi="Times New Roman" w:hint="eastAsia"/>
          <w:kern w:val="2"/>
          <w:sz w:val="32"/>
          <w:szCs w:val="32"/>
        </w:rPr>
        <w:t>、播种：根据海拔高度和定植期确定播期。在苗床上铺上地布，再摆放穴盘，便于后期盘根，培育壮苗。每穴播</w:t>
      </w:r>
      <w:r>
        <w:rPr>
          <w:rFonts w:ascii="Times New Roman" w:eastAsia="方正仿宋_GBK" w:hAnsi="Times New Roman" w:hint="eastAsia"/>
          <w:kern w:val="2"/>
          <w:sz w:val="32"/>
          <w:szCs w:val="32"/>
        </w:rPr>
        <w:t>1</w:t>
      </w:r>
      <w:r>
        <w:rPr>
          <w:rFonts w:ascii="Times New Roman" w:eastAsia="方正仿宋_GBK" w:hAnsi="Times New Roman" w:hint="eastAsia"/>
          <w:kern w:val="2"/>
          <w:sz w:val="32"/>
          <w:szCs w:val="32"/>
        </w:rPr>
        <w:t>粒</w:t>
      </w:r>
      <w:r>
        <w:rPr>
          <w:rFonts w:ascii="Times New Roman" w:eastAsia="方正仿宋_GBK" w:hAnsi="Times New Roman" w:hint="eastAsia"/>
          <w:kern w:val="2"/>
          <w:sz w:val="32"/>
          <w:szCs w:val="32"/>
        </w:rPr>
        <w:t>~2</w:t>
      </w:r>
      <w:r>
        <w:rPr>
          <w:rFonts w:ascii="Times New Roman" w:eastAsia="方正仿宋_GBK" w:hAnsi="Times New Roman" w:hint="eastAsia"/>
          <w:kern w:val="2"/>
          <w:sz w:val="32"/>
          <w:szCs w:val="32"/>
        </w:rPr>
        <w:t>粒种子，播后覆盖基质，用木板刮平，并浇透水，覆盖地膜保湿。（</w:t>
      </w:r>
      <w:r>
        <w:rPr>
          <w:rFonts w:ascii="Times New Roman" w:eastAsia="方正仿宋_GBK" w:hAnsi="Times New Roman" w:hint="eastAsia"/>
          <w:kern w:val="2"/>
          <w:sz w:val="32"/>
          <w:szCs w:val="32"/>
        </w:rPr>
        <w:t>1</w:t>
      </w:r>
      <w:r>
        <w:rPr>
          <w:rFonts w:ascii="Times New Roman" w:eastAsia="方正仿宋_GBK" w:hAnsi="Times New Roman" w:hint="eastAsia"/>
          <w:kern w:val="2"/>
          <w:sz w:val="32"/>
          <w:szCs w:val="32"/>
        </w:rPr>
        <w:t>）</w:t>
      </w:r>
      <w:r>
        <w:rPr>
          <w:rFonts w:ascii="Times New Roman" w:eastAsia="方正仿宋_GBK" w:hAnsi="Times New Roman"/>
          <w:kern w:val="2"/>
          <w:sz w:val="32"/>
          <w:szCs w:val="32"/>
        </w:rPr>
        <w:t>沿江河谷和浅丘平坝地区（海拔</w:t>
      </w:r>
      <w:r>
        <w:rPr>
          <w:rFonts w:ascii="Times New Roman" w:eastAsia="方正仿宋_GBK" w:hAnsi="Times New Roman"/>
          <w:kern w:val="2"/>
          <w:sz w:val="32"/>
          <w:szCs w:val="32"/>
        </w:rPr>
        <w:t>500</w:t>
      </w:r>
      <w:r>
        <w:rPr>
          <w:rFonts w:ascii="Times New Roman" w:eastAsia="方正仿宋_GBK" w:hAnsi="Times New Roman" w:hint="eastAsia"/>
          <w:kern w:val="2"/>
          <w:sz w:val="32"/>
          <w:szCs w:val="32"/>
        </w:rPr>
        <w:t xml:space="preserve"> </w:t>
      </w:r>
      <w:r>
        <w:rPr>
          <w:rFonts w:ascii="Times New Roman" w:eastAsia="方正仿宋_GBK" w:hAnsi="Times New Roman"/>
          <w:kern w:val="2"/>
          <w:sz w:val="32"/>
          <w:szCs w:val="32"/>
        </w:rPr>
        <w:t>m</w:t>
      </w:r>
      <w:r>
        <w:rPr>
          <w:rFonts w:ascii="Times New Roman" w:eastAsia="方正仿宋_GBK" w:hAnsi="Times New Roman"/>
          <w:kern w:val="2"/>
          <w:sz w:val="32"/>
          <w:szCs w:val="32"/>
        </w:rPr>
        <w:t>以下）</w:t>
      </w:r>
      <w:r>
        <w:rPr>
          <w:rFonts w:ascii="Times New Roman" w:eastAsia="方正仿宋_GBK" w:hAnsi="Times New Roman" w:hint="eastAsia"/>
          <w:kern w:val="2"/>
          <w:sz w:val="32"/>
          <w:szCs w:val="32"/>
        </w:rPr>
        <w:t>：①</w:t>
      </w:r>
      <w:r>
        <w:rPr>
          <w:rFonts w:ascii="Times New Roman" w:eastAsia="方正仿宋_GBK" w:hAnsi="Times New Roman"/>
          <w:kern w:val="2"/>
          <w:sz w:val="32"/>
          <w:szCs w:val="32"/>
        </w:rPr>
        <w:t>春季栽培</w:t>
      </w:r>
      <w:r>
        <w:rPr>
          <w:rFonts w:ascii="Times New Roman" w:eastAsia="方正仿宋_GBK" w:hAnsi="Times New Roman" w:hint="eastAsia"/>
          <w:kern w:val="2"/>
          <w:sz w:val="32"/>
          <w:szCs w:val="32"/>
        </w:rPr>
        <w:t>：大棚冷床育苗于</w:t>
      </w:r>
      <w:r>
        <w:rPr>
          <w:rFonts w:ascii="Times New Roman" w:eastAsia="方正仿宋_GBK" w:hAnsi="Times New Roman"/>
          <w:kern w:val="2"/>
          <w:sz w:val="32"/>
          <w:szCs w:val="32"/>
        </w:rPr>
        <w:t>11</w:t>
      </w:r>
      <w:r>
        <w:rPr>
          <w:rFonts w:ascii="Times New Roman" w:eastAsia="方正仿宋_GBK" w:hAnsi="Times New Roman" w:hint="eastAsia"/>
          <w:kern w:val="2"/>
          <w:sz w:val="32"/>
          <w:szCs w:val="32"/>
        </w:rPr>
        <w:t>月上旬</w:t>
      </w:r>
      <w:r>
        <w:rPr>
          <w:rFonts w:ascii="Times New Roman" w:eastAsia="方正仿宋_GBK" w:hAnsi="Times New Roman"/>
          <w:kern w:val="2"/>
          <w:sz w:val="32"/>
          <w:szCs w:val="32"/>
        </w:rPr>
        <w:t>~12</w:t>
      </w:r>
      <w:r>
        <w:rPr>
          <w:rFonts w:ascii="Times New Roman" w:eastAsia="方正仿宋_GBK" w:hAnsi="Times New Roman" w:hint="eastAsia"/>
          <w:kern w:val="2"/>
          <w:sz w:val="32"/>
          <w:szCs w:val="32"/>
        </w:rPr>
        <w:t>月上旬播种，地膜</w:t>
      </w:r>
      <w:r>
        <w:rPr>
          <w:rFonts w:ascii="Times New Roman" w:eastAsia="方正仿宋_GBK" w:hAnsi="Times New Roman"/>
          <w:kern w:val="2"/>
          <w:sz w:val="32"/>
          <w:szCs w:val="32"/>
        </w:rPr>
        <w:t>+</w:t>
      </w:r>
      <w:r>
        <w:rPr>
          <w:rFonts w:ascii="Times New Roman" w:eastAsia="方正仿宋_GBK" w:hAnsi="Times New Roman" w:hint="eastAsia"/>
          <w:kern w:val="2"/>
          <w:sz w:val="32"/>
          <w:szCs w:val="32"/>
        </w:rPr>
        <w:t>大棚或小拱棚覆盖栽培于</w:t>
      </w:r>
      <w:r>
        <w:rPr>
          <w:rFonts w:ascii="Times New Roman" w:eastAsia="方正仿宋_GBK" w:hAnsi="Times New Roman"/>
          <w:kern w:val="2"/>
          <w:sz w:val="32"/>
          <w:szCs w:val="32"/>
        </w:rPr>
        <w:t>2</w:t>
      </w:r>
      <w:r>
        <w:rPr>
          <w:rFonts w:ascii="Times New Roman" w:eastAsia="方正仿宋_GBK" w:hAnsi="Times New Roman" w:hint="eastAsia"/>
          <w:kern w:val="2"/>
          <w:sz w:val="32"/>
          <w:szCs w:val="32"/>
        </w:rPr>
        <w:t>月上中旬定植，露地地膜覆盖栽培于</w:t>
      </w:r>
      <w:r>
        <w:rPr>
          <w:rFonts w:ascii="Times New Roman" w:eastAsia="方正仿宋_GBK" w:hAnsi="Times New Roman"/>
          <w:kern w:val="2"/>
          <w:sz w:val="32"/>
          <w:szCs w:val="32"/>
        </w:rPr>
        <w:t>2</w:t>
      </w:r>
      <w:r>
        <w:rPr>
          <w:rFonts w:ascii="Times New Roman" w:eastAsia="方正仿宋_GBK" w:hAnsi="Times New Roman" w:hint="eastAsia"/>
          <w:kern w:val="2"/>
          <w:sz w:val="32"/>
          <w:szCs w:val="32"/>
        </w:rPr>
        <w:t>月下旬至</w:t>
      </w:r>
      <w:r>
        <w:rPr>
          <w:rFonts w:ascii="Times New Roman" w:eastAsia="方正仿宋_GBK" w:hAnsi="Times New Roman"/>
          <w:kern w:val="2"/>
          <w:sz w:val="32"/>
          <w:szCs w:val="32"/>
        </w:rPr>
        <w:t>3</w:t>
      </w:r>
      <w:r>
        <w:rPr>
          <w:rFonts w:ascii="Times New Roman" w:eastAsia="方正仿宋_GBK" w:hAnsi="Times New Roman" w:hint="eastAsia"/>
          <w:kern w:val="2"/>
          <w:sz w:val="32"/>
          <w:szCs w:val="32"/>
        </w:rPr>
        <w:t>月上旬定植。②</w:t>
      </w:r>
      <w:r>
        <w:rPr>
          <w:rFonts w:ascii="Times New Roman" w:eastAsia="方正仿宋_GBK" w:hAnsi="Times New Roman"/>
          <w:kern w:val="2"/>
          <w:sz w:val="32"/>
          <w:szCs w:val="32"/>
        </w:rPr>
        <w:t>秋季栽培</w:t>
      </w:r>
      <w:r>
        <w:rPr>
          <w:rFonts w:ascii="Times New Roman" w:eastAsia="方正仿宋_GBK" w:hAnsi="Times New Roman" w:hint="eastAsia"/>
          <w:kern w:val="2"/>
          <w:sz w:val="32"/>
          <w:szCs w:val="32"/>
        </w:rPr>
        <w:t>：</w:t>
      </w:r>
      <w:r>
        <w:rPr>
          <w:rFonts w:ascii="Times New Roman" w:eastAsia="方正仿宋_GBK" w:hAnsi="Times New Roman"/>
          <w:kern w:val="2"/>
          <w:sz w:val="32"/>
          <w:szCs w:val="32"/>
        </w:rPr>
        <w:t>丘陵主菜区遮阳网覆盖栽培</w:t>
      </w:r>
      <w:r>
        <w:rPr>
          <w:rFonts w:ascii="Times New Roman" w:eastAsia="方正仿宋_GBK" w:hAnsi="Times New Roman"/>
          <w:kern w:val="2"/>
          <w:sz w:val="32"/>
          <w:szCs w:val="32"/>
        </w:rPr>
        <w:t>6</w:t>
      </w:r>
      <w:r>
        <w:rPr>
          <w:rFonts w:ascii="Times New Roman" w:eastAsia="方正仿宋_GBK" w:hAnsi="Times New Roman"/>
          <w:kern w:val="2"/>
          <w:sz w:val="32"/>
          <w:szCs w:val="32"/>
        </w:rPr>
        <w:t>月下旬播种；低山区夏季气温稍低，秋后降温偏早，宜在</w:t>
      </w:r>
      <w:r>
        <w:rPr>
          <w:rFonts w:ascii="Times New Roman" w:eastAsia="方正仿宋_GBK" w:hAnsi="Times New Roman"/>
          <w:kern w:val="2"/>
          <w:sz w:val="32"/>
          <w:szCs w:val="32"/>
        </w:rPr>
        <w:t>6</w:t>
      </w:r>
      <w:r>
        <w:rPr>
          <w:rFonts w:ascii="Times New Roman" w:eastAsia="方正仿宋_GBK" w:hAnsi="Times New Roman"/>
          <w:kern w:val="2"/>
          <w:sz w:val="32"/>
          <w:szCs w:val="32"/>
        </w:rPr>
        <w:t>月上旬播种；稻田轮作适宜</w:t>
      </w:r>
      <w:r>
        <w:rPr>
          <w:rFonts w:ascii="Times New Roman" w:eastAsia="方正仿宋_GBK" w:hAnsi="Times New Roman"/>
          <w:kern w:val="2"/>
          <w:sz w:val="32"/>
          <w:szCs w:val="32"/>
        </w:rPr>
        <w:t>7</w:t>
      </w:r>
      <w:r>
        <w:rPr>
          <w:rFonts w:ascii="Times New Roman" w:eastAsia="方正仿宋_GBK" w:hAnsi="Times New Roman"/>
          <w:kern w:val="2"/>
          <w:sz w:val="32"/>
          <w:szCs w:val="32"/>
        </w:rPr>
        <w:t>月</w:t>
      </w:r>
      <w:r>
        <w:rPr>
          <w:rFonts w:ascii="Times New Roman" w:eastAsia="方正仿宋_GBK" w:hAnsi="Times New Roman"/>
          <w:kern w:val="2"/>
          <w:sz w:val="32"/>
          <w:szCs w:val="32"/>
        </w:rPr>
        <w:t>5</w:t>
      </w:r>
      <w:r>
        <w:rPr>
          <w:rFonts w:ascii="Times New Roman" w:eastAsia="方正仿宋_GBK" w:hAnsi="Times New Roman"/>
          <w:kern w:val="2"/>
          <w:sz w:val="32"/>
          <w:szCs w:val="32"/>
        </w:rPr>
        <w:t>日前播种。一般苗</w:t>
      </w:r>
      <w:r>
        <w:rPr>
          <w:rFonts w:ascii="Times New Roman" w:eastAsia="方正仿宋_GBK" w:hAnsi="Times New Roman"/>
          <w:kern w:val="2"/>
          <w:sz w:val="32"/>
          <w:szCs w:val="32"/>
        </w:rPr>
        <w:lastRenderedPageBreak/>
        <w:t>龄</w:t>
      </w:r>
      <w:r>
        <w:rPr>
          <w:rFonts w:ascii="Times New Roman" w:eastAsia="方正仿宋_GBK" w:hAnsi="Times New Roman"/>
          <w:kern w:val="2"/>
          <w:sz w:val="32"/>
          <w:szCs w:val="32"/>
        </w:rPr>
        <w:t>30</w:t>
      </w:r>
      <w:r>
        <w:rPr>
          <w:rFonts w:ascii="Times New Roman" w:eastAsia="方正仿宋_GBK" w:hAnsi="Times New Roman" w:hint="eastAsia"/>
          <w:kern w:val="2"/>
          <w:sz w:val="32"/>
          <w:szCs w:val="32"/>
        </w:rPr>
        <w:t xml:space="preserve"> d</w:t>
      </w:r>
      <w:r>
        <w:rPr>
          <w:rFonts w:ascii="Times New Roman" w:eastAsia="方正仿宋_GBK" w:hAnsi="Times New Roman"/>
          <w:kern w:val="2"/>
          <w:sz w:val="32"/>
          <w:szCs w:val="32"/>
        </w:rPr>
        <w:t>左右定植，即</w:t>
      </w:r>
      <w:r>
        <w:rPr>
          <w:rFonts w:ascii="Times New Roman" w:eastAsia="方正仿宋_GBK" w:hAnsi="Times New Roman"/>
          <w:kern w:val="2"/>
          <w:sz w:val="32"/>
          <w:szCs w:val="32"/>
        </w:rPr>
        <w:t>7</w:t>
      </w:r>
      <w:r>
        <w:rPr>
          <w:rFonts w:ascii="Times New Roman" w:eastAsia="方正仿宋_GBK" w:hAnsi="Times New Roman"/>
          <w:kern w:val="2"/>
          <w:sz w:val="32"/>
          <w:szCs w:val="32"/>
        </w:rPr>
        <w:t>月上旬至</w:t>
      </w:r>
      <w:r>
        <w:rPr>
          <w:rFonts w:ascii="Times New Roman" w:eastAsia="方正仿宋_GBK" w:hAnsi="Times New Roman"/>
          <w:kern w:val="2"/>
          <w:sz w:val="32"/>
          <w:szCs w:val="32"/>
        </w:rPr>
        <w:t>8</w:t>
      </w:r>
      <w:r>
        <w:rPr>
          <w:rFonts w:ascii="Times New Roman" w:eastAsia="方正仿宋_GBK" w:hAnsi="Times New Roman"/>
          <w:kern w:val="2"/>
          <w:sz w:val="32"/>
          <w:szCs w:val="32"/>
        </w:rPr>
        <w:t>月上旬定植。</w:t>
      </w:r>
      <w:r>
        <w:rPr>
          <w:rFonts w:ascii="Times New Roman" w:eastAsia="方正仿宋_GBK" w:hAnsi="Times New Roman" w:hint="eastAsia"/>
          <w:kern w:val="2"/>
          <w:sz w:val="32"/>
          <w:szCs w:val="32"/>
        </w:rPr>
        <w:t>（</w:t>
      </w:r>
      <w:r>
        <w:rPr>
          <w:rFonts w:ascii="Times New Roman" w:eastAsia="方正仿宋_GBK" w:hAnsi="Times New Roman" w:hint="eastAsia"/>
          <w:kern w:val="2"/>
          <w:sz w:val="32"/>
          <w:szCs w:val="32"/>
        </w:rPr>
        <w:t>2</w:t>
      </w:r>
      <w:r>
        <w:rPr>
          <w:rFonts w:ascii="Times New Roman" w:eastAsia="方正仿宋_GBK" w:hAnsi="Times New Roman" w:hint="eastAsia"/>
          <w:kern w:val="2"/>
          <w:sz w:val="32"/>
          <w:szCs w:val="32"/>
        </w:rPr>
        <w:t>）</w:t>
      </w:r>
      <w:r>
        <w:rPr>
          <w:rFonts w:ascii="Times New Roman" w:eastAsia="方正仿宋_GBK" w:hAnsi="Times New Roman"/>
          <w:kern w:val="2"/>
          <w:sz w:val="32"/>
          <w:szCs w:val="32"/>
        </w:rPr>
        <w:t>低中山地区（海拔</w:t>
      </w:r>
      <w:r>
        <w:rPr>
          <w:rFonts w:ascii="Times New Roman" w:eastAsia="方正仿宋_GBK" w:hAnsi="Times New Roman"/>
          <w:kern w:val="2"/>
          <w:sz w:val="32"/>
          <w:szCs w:val="32"/>
        </w:rPr>
        <w:t>500</w:t>
      </w:r>
      <w:r>
        <w:rPr>
          <w:rFonts w:ascii="Times New Roman" w:eastAsia="方正仿宋_GBK" w:hAnsi="Times New Roman" w:hint="eastAsia"/>
          <w:kern w:val="2"/>
          <w:sz w:val="32"/>
          <w:szCs w:val="32"/>
        </w:rPr>
        <w:t xml:space="preserve"> m~</w:t>
      </w:r>
      <w:r>
        <w:rPr>
          <w:rFonts w:ascii="Times New Roman" w:eastAsia="方正仿宋_GBK" w:hAnsi="Times New Roman"/>
          <w:kern w:val="2"/>
          <w:sz w:val="32"/>
          <w:szCs w:val="32"/>
        </w:rPr>
        <w:t>800</w:t>
      </w:r>
      <w:r>
        <w:rPr>
          <w:rFonts w:ascii="Times New Roman" w:eastAsia="方正仿宋_GBK" w:hAnsi="Times New Roman" w:hint="eastAsia"/>
          <w:kern w:val="2"/>
          <w:sz w:val="32"/>
          <w:szCs w:val="32"/>
        </w:rPr>
        <w:t xml:space="preserve"> </w:t>
      </w:r>
      <w:r>
        <w:rPr>
          <w:rFonts w:ascii="Times New Roman" w:eastAsia="方正仿宋_GBK" w:hAnsi="Times New Roman"/>
          <w:kern w:val="2"/>
          <w:sz w:val="32"/>
          <w:szCs w:val="32"/>
        </w:rPr>
        <w:t>m</w:t>
      </w:r>
      <w:r>
        <w:rPr>
          <w:rFonts w:ascii="Times New Roman" w:eastAsia="方正仿宋_GBK" w:hAnsi="Times New Roman"/>
          <w:kern w:val="2"/>
          <w:sz w:val="32"/>
          <w:szCs w:val="32"/>
        </w:rPr>
        <w:t>）</w:t>
      </w:r>
      <w:r>
        <w:rPr>
          <w:rFonts w:ascii="Times New Roman" w:eastAsia="方正仿宋_GBK" w:hAnsi="Times New Roman" w:hint="eastAsia"/>
          <w:kern w:val="2"/>
          <w:sz w:val="32"/>
          <w:szCs w:val="32"/>
        </w:rPr>
        <w:t>：</w:t>
      </w:r>
      <w:r>
        <w:rPr>
          <w:rFonts w:ascii="Times New Roman" w:eastAsia="方正仿宋_GBK" w:hAnsi="Times New Roman"/>
          <w:kern w:val="2"/>
          <w:sz w:val="32"/>
          <w:szCs w:val="32"/>
        </w:rPr>
        <w:t>2</w:t>
      </w:r>
      <w:r>
        <w:rPr>
          <w:rFonts w:ascii="Times New Roman" w:eastAsia="方正仿宋_GBK" w:hAnsi="Times New Roman"/>
          <w:kern w:val="2"/>
          <w:sz w:val="32"/>
          <w:szCs w:val="32"/>
        </w:rPr>
        <w:t>月下旬至</w:t>
      </w:r>
      <w:r>
        <w:rPr>
          <w:rFonts w:ascii="Times New Roman" w:eastAsia="方正仿宋_GBK" w:hAnsi="Times New Roman"/>
          <w:kern w:val="2"/>
          <w:sz w:val="32"/>
          <w:szCs w:val="32"/>
        </w:rPr>
        <w:t>3</w:t>
      </w:r>
      <w:r>
        <w:rPr>
          <w:rFonts w:ascii="Times New Roman" w:eastAsia="方正仿宋_GBK" w:hAnsi="Times New Roman"/>
          <w:kern w:val="2"/>
          <w:sz w:val="32"/>
          <w:szCs w:val="32"/>
        </w:rPr>
        <w:t>月上旬播种，</w:t>
      </w:r>
      <w:r>
        <w:rPr>
          <w:rFonts w:ascii="Times New Roman" w:eastAsia="方正仿宋_GBK" w:hAnsi="Times New Roman"/>
          <w:kern w:val="2"/>
          <w:sz w:val="32"/>
          <w:szCs w:val="32"/>
        </w:rPr>
        <w:t>4</w:t>
      </w:r>
      <w:r>
        <w:rPr>
          <w:rFonts w:ascii="Times New Roman" w:eastAsia="方正仿宋_GBK" w:hAnsi="Times New Roman"/>
          <w:kern w:val="2"/>
          <w:sz w:val="32"/>
          <w:szCs w:val="32"/>
        </w:rPr>
        <w:t>月下旬</w:t>
      </w:r>
      <w:r>
        <w:rPr>
          <w:rFonts w:ascii="Times New Roman" w:eastAsia="方正仿宋_GBK" w:hAnsi="Times New Roman" w:hint="eastAsia"/>
          <w:kern w:val="2"/>
          <w:sz w:val="32"/>
          <w:szCs w:val="32"/>
        </w:rPr>
        <w:t>~</w:t>
      </w:r>
      <w:r>
        <w:rPr>
          <w:rFonts w:ascii="Times New Roman" w:eastAsia="方正仿宋_GBK" w:hAnsi="Times New Roman"/>
          <w:kern w:val="2"/>
          <w:sz w:val="32"/>
          <w:szCs w:val="32"/>
        </w:rPr>
        <w:t>5</w:t>
      </w:r>
      <w:r>
        <w:rPr>
          <w:rFonts w:ascii="Times New Roman" w:eastAsia="方正仿宋_GBK" w:hAnsi="Times New Roman"/>
          <w:kern w:val="2"/>
          <w:sz w:val="32"/>
          <w:szCs w:val="32"/>
        </w:rPr>
        <w:t>月上旬定植。</w:t>
      </w:r>
      <w:r>
        <w:rPr>
          <w:rFonts w:ascii="Times New Roman" w:eastAsia="方正仿宋_GBK" w:hAnsi="Times New Roman" w:hint="eastAsia"/>
          <w:kern w:val="2"/>
          <w:sz w:val="32"/>
          <w:szCs w:val="32"/>
        </w:rPr>
        <w:t>（</w:t>
      </w:r>
      <w:r>
        <w:rPr>
          <w:rFonts w:ascii="Times New Roman" w:eastAsia="方正仿宋_GBK" w:hAnsi="Times New Roman" w:hint="eastAsia"/>
          <w:kern w:val="2"/>
          <w:sz w:val="32"/>
          <w:szCs w:val="32"/>
        </w:rPr>
        <w:t>3</w:t>
      </w:r>
      <w:r>
        <w:rPr>
          <w:rFonts w:ascii="Times New Roman" w:eastAsia="方正仿宋_GBK" w:hAnsi="Times New Roman" w:hint="eastAsia"/>
          <w:kern w:val="2"/>
          <w:sz w:val="32"/>
          <w:szCs w:val="32"/>
        </w:rPr>
        <w:t>）高山地区（海拔</w:t>
      </w:r>
      <w:r>
        <w:rPr>
          <w:rFonts w:ascii="Times New Roman" w:eastAsia="方正仿宋_GBK" w:hAnsi="Times New Roman"/>
          <w:kern w:val="2"/>
          <w:sz w:val="32"/>
          <w:szCs w:val="32"/>
        </w:rPr>
        <w:t>800</w:t>
      </w:r>
      <w:r>
        <w:rPr>
          <w:rFonts w:ascii="Times New Roman" w:eastAsia="方正仿宋_GBK" w:hAnsi="Times New Roman" w:hint="eastAsia"/>
          <w:kern w:val="2"/>
          <w:sz w:val="32"/>
          <w:szCs w:val="32"/>
        </w:rPr>
        <w:t xml:space="preserve"> m</w:t>
      </w:r>
      <w:r>
        <w:rPr>
          <w:rFonts w:ascii="Times New Roman" w:eastAsia="方正仿宋_GBK" w:hAnsi="Times New Roman"/>
          <w:kern w:val="2"/>
          <w:sz w:val="32"/>
          <w:szCs w:val="32"/>
        </w:rPr>
        <w:t>~1500</w:t>
      </w:r>
      <w:r>
        <w:rPr>
          <w:rFonts w:ascii="Times New Roman" w:eastAsia="方正仿宋_GBK" w:hAnsi="Times New Roman" w:hint="eastAsia"/>
          <w:kern w:val="2"/>
          <w:sz w:val="32"/>
          <w:szCs w:val="32"/>
        </w:rPr>
        <w:t xml:space="preserve"> </w:t>
      </w:r>
      <w:r>
        <w:rPr>
          <w:rFonts w:ascii="Times New Roman" w:eastAsia="方正仿宋_GBK" w:hAnsi="Times New Roman"/>
          <w:kern w:val="2"/>
          <w:sz w:val="32"/>
          <w:szCs w:val="32"/>
        </w:rPr>
        <w:t>m</w:t>
      </w:r>
      <w:r>
        <w:rPr>
          <w:rFonts w:ascii="Times New Roman" w:eastAsia="方正仿宋_GBK" w:hAnsi="Times New Roman" w:hint="eastAsia"/>
          <w:kern w:val="2"/>
          <w:sz w:val="32"/>
          <w:szCs w:val="32"/>
        </w:rPr>
        <w:t>）：</w:t>
      </w:r>
      <w:r>
        <w:rPr>
          <w:rFonts w:ascii="Times New Roman" w:eastAsia="方正仿宋_GBK" w:hAnsi="Times New Roman"/>
          <w:kern w:val="2"/>
          <w:sz w:val="32"/>
          <w:szCs w:val="32"/>
        </w:rPr>
        <w:t>3</w:t>
      </w:r>
      <w:r>
        <w:rPr>
          <w:rFonts w:ascii="Times New Roman" w:eastAsia="方正仿宋_GBK" w:hAnsi="Times New Roman"/>
          <w:kern w:val="2"/>
          <w:sz w:val="32"/>
          <w:szCs w:val="32"/>
        </w:rPr>
        <w:t>月下旬</w:t>
      </w:r>
      <w:r>
        <w:rPr>
          <w:rFonts w:ascii="Times New Roman" w:eastAsia="方正仿宋_GBK" w:hAnsi="Times New Roman" w:hint="eastAsia"/>
          <w:kern w:val="2"/>
          <w:sz w:val="32"/>
          <w:szCs w:val="32"/>
        </w:rPr>
        <w:t>~</w:t>
      </w:r>
      <w:r>
        <w:rPr>
          <w:rFonts w:ascii="Times New Roman" w:eastAsia="方正仿宋_GBK" w:hAnsi="Times New Roman"/>
          <w:kern w:val="2"/>
          <w:sz w:val="32"/>
          <w:szCs w:val="32"/>
        </w:rPr>
        <w:t>4</w:t>
      </w:r>
      <w:r>
        <w:rPr>
          <w:rFonts w:ascii="Times New Roman" w:eastAsia="方正仿宋_GBK" w:hAnsi="Times New Roman"/>
          <w:kern w:val="2"/>
          <w:sz w:val="32"/>
          <w:szCs w:val="32"/>
        </w:rPr>
        <w:t>月上旬播种，</w:t>
      </w:r>
      <w:r>
        <w:rPr>
          <w:rFonts w:ascii="Times New Roman" w:eastAsia="方正仿宋_GBK" w:hAnsi="Times New Roman"/>
          <w:kern w:val="2"/>
          <w:sz w:val="32"/>
          <w:szCs w:val="32"/>
        </w:rPr>
        <w:t>5</w:t>
      </w:r>
      <w:r>
        <w:rPr>
          <w:rFonts w:ascii="Times New Roman" w:eastAsia="方正仿宋_GBK" w:hAnsi="Times New Roman"/>
          <w:kern w:val="2"/>
          <w:sz w:val="32"/>
          <w:szCs w:val="32"/>
        </w:rPr>
        <w:t>月中下旬定植。</w:t>
      </w:r>
    </w:p>
    <w:p w14:paraId="0F7C762C" w14:textId="77777777" w:rsidR="003D63A0" w:rsidRDefault="003D63A0" w:rsidP="003D63A0">
      <w:pPr>
        <w:pStyle w:val="af0"/>
        <w:spacing w:line="360" w:lineRule="auto"/>
        <w:ind w:firstLine="640"/>
        <w:rPr>
          <w:rFonts w:ascii="Times New Roman" w:eastAsia="方正仿宋_GBK" w:hAnsi="Times New Roman"/>
          <w:kern w:val="2"/>
          <w:sz w:val="32"/>
          <w:szCs w:val="32"/>
        </w:rPr>
      </w:pPr>
      <w:r>
        <w:rPr>
          <w:rFonts w:ascii="Times New Roman" w:eastAsia="方正仿宋_GBK" w:hAnsi="Times New Roman" w:hint="eastAsia"/>
          <w:kern w:val="2"/>
          <w:sz w:val="32"/>
          <w:szCs w:val="32"/>
        </w:rPr>
        <w:t>6</w:t>
      </w:r>
      <w:r>
        <w:rPr>
          <w:rFonts w:ascii="Times New Roman" w:eastAsia="方正仿宋_GBK" w:hAnsi="Times New Roman" w:hint="eastAsia"/>
          <w:kern w:val="2"/>
          <w:sz w:val="32"/>
          <w:szCs w:val="32"/>
        </w:rPr>
        <w:t>、苗期管理：（</w:t>
      </w:r>
      <w:r>
        <w:rPr>
          <w:rFonts w:ascii="Times New Roman" w:eastAsia="方正仿宋_GBK" w:hAnsi="Times New Roman" w:hint="eastAsia"/>
          <w:kern w:val="2"/>
          <w:sz w:val="32"/>
          <w:szCs w:val="32"/>
        </w:rPr>
        <w:t>1</w:t>
      </w:r>
      <w:r>
        <w:rPr>
          <w:rFonts w:ascii="Times New Roman" w:eastAsia="方正仿宋_GBK" w:hAnsi="Times New Roman" w:hint="eastAsia"/>
          <w:kern w:val="2"/>
          <w:sz w:val="32"/>
          <w:szCs w:val="32"/>
        </w:rPr>
        <w:t>）温度：</w:t>
      </w:r>
      <w:r>
        <w:rPr>
          <w:rFonts w:ascii="Times New Roman" w:eastAsia="方正仿宋_GBK" w:hAnsi="Times New Roman"/>
          <w:kern w:val="2"/>
          <w:sz w:val="32"/>
          <w:szCs w:val="32"/>
        </w:rPr>
        <w:t>播种至出苗，白天</w:t>
      </w:r>
      <w:r>
        <w:rPr>
          <w:rFonts w:ascii="Times New Roman" w:eastAsia="方正仿宋_GBK" w:hAnsi="Times New Roman"/>
          <w:kern w:val="2"/>
          <w:sz w:val="32"/>
          <w:szCs w:val="32"/>
        </w:rPr>
        <w:t>25</w:t>
      </w:r>
      <w:r>
        <w:rPr>
          <w:rFonts w:ascii="Times New Roman" w:eastAsia="方正仿宋_GBK" w:hAnsi="Times New Roman" w:hint="eastAsia"/>
          <w:kern w:val="2"/>
          <w:sz w:val="32"/>
          <w:szCs w:val="32"/>
        </w:rPr>
        <w:t xml:space="preserve"> </w:t>
      </w:r>
      <w:r>
        <w:rPr>
          <w:rFonts w:ascii="Times New Roman" w:eastAsia="方正仿宋_GBK" w:hAnsi="Times New Roman"/>
          <w:kern w:val="2"/>
          <w:sz w:val="32"/>
          <w:szCs w:val="32"/>
        </w:rPr>
        <w:t>℃</w:t>
      </w:r>
      <w:r>
        <w:rPr>
          <w:rFonts w:ascii="Times New Roman" w:eastAsia="方正仿宋_GBK" w:hAnsi="Times New Roman" w:hint="eastAsia"/>
          <w:kern w:val="2"/>
          <w:sz w:val="32"/>
          <w:szCs w:val="32"/>
        </w:rPr>
        <w:t>~</w:t>
      </w:r>
      <w:r>
        <w:rPr>
          <w:rFonts w:ascii="Times New Roman" w:eastAsia="方正仿宋_GBK" w:hAnsi="Times New Roman"/>
          <w:kern w:val="2"/>
          <w:sz w:val="32"/>
          <w:szCs w:val="32"/>
        </w:rPr>
        <w:t>30</w:t>
      </w:r>
      <w:r>
        <w:rPr>
          <w:rFonts w:ascii="Times New Roman" w:eastAsia="方正仿宋_GBK" w:hAnsi="Times New Roman" w:hint="eastAsia"/>
          <w:kern w:val="2"/>
          <w:sz w:val="32"/>
          <w:szCs w:val="32"/>
        </w:rPr>
        <w:t xml:space="preserve"> </w:t>
      </w:r>
      <w:r>
        <w:rPr>
          <w:rFonts w:ascii="Times New Roman" w:eastAsia="方正仿宋_GBK" w:hAnsi="Times New Roman"/>
          <w:kern w:val="2"/>
          <w:sz w:val="32"/>
          <w:szCs w:val="32"/>
        </w:rPr>
        <w:t>℃</w:t>
      </w:r>
      <w:r>
        <w:rPr>
          <w:rFonts w:ascii="Times New Roman" w:eastAsia="方正仿宋_GBK" w:hAnsi="Times New Roman"/>
          <w:kern w:val="2"/>
          <w:sz w:val="32"/>
          <w:szCs w:val="32"/>
        </w:rPr>
        <w:t>，夜间</w:t>
      </w:r>
      <w:r>
        <w:rPr>
          <w:rFonts w:ascii="Times New Roman" w:eastAsia="方正仿宋_GBK" w:hAnsi="Times New Roman"/>
          <w:kern w:val="2"/>
          <w:sz w:val="32"/>
          <w:szCs w:val="32"/>
        </w:rPr>
        <w:t>18</w:t>
      </w:r>
      <w:r>
        <w:rPr>
          <w:rFonts w:ascii="Times New Roman" w:eastAsia="方正仿宋_GBK" w:hAnsi="Times New Roman" w:hint="eastAsia"/>
          <w:kern w:val="2"/>
          <w:sz w:val="32"/>
          <w:szCs w:val="32"/>
        </w:rPr>
        <w:t xml:space="preserve"> </w:t>
      </w:r>
      <w:r>
        <w:rPr>
          <w:rFonts w:ascii="Times New Roman" w:eastAsia="方正仿宋_GBK" w:hAnsi="Times New Roman"/>
          <w:kern w:val="2"/>
          <w:sz w:val="32"/>
          <w:szCs w:val="32"/>
        </w:rPr>
        <w:t>℃</w:t>
      </w:r>
      <w:r>
        <w:rPr>
          <w:rFonts w:ascii="Times New Roman" w:eastAsia="方正仿宋_GBK" w:hAnsi="Times New Roman" w:hint="eastAsia"/>
          <w:kern w:val="2"/>
          <w:sz w:val="32"/>
          <w:szCs w:val="32"/>
        </w:rPr>
        <w:t>~</w:t>
      </w:r>
      <w:r>
        <w:rPr>
          <w:rFonts w:ascii="Times New Roman" w:eastAsia="方正仿宋_GBK" w:hAnsi="Times New Roman"/>
          <w:kern w:val="2"/>
          <w:sz w:val="32"/>
          <w:szCs w:val="32"/>
        </w:rPr>
        <w:t>20</w:t>
      </w:r>
      <w:r>
        <w:rPr>
          <w:rFonts w:ascii="Times New Roman" w:eastAsia="方正仿宋_GBK" w:hAnsi="Times New Roman" w:hint="eastAsia"/>
          <w:kern w:val="2"/>
          <w:sz w:val="32"/>
          <w:szCs w:val="32"/>
        </w:rPr>
        <w:t xml:space="preserve"> </w:t>
      </w:r>
      <w:r>
        <w:rPr>
          <w:rFonts w:ascii="Times New Roman" w:eastAsia="方正仿宋_GBK" w:hAnsi="Times New Roman"/>
          <w:kern w:val="2"/>
          <w:sz w:val="32"/>
          <w:szCs w:val="32"/>
        </w:rPr>
        <w:t>℃</w:t>
      </w:r>
      <w:r>
        <w:rPr>
          <w:rFonts w:ascii="Times New Roman" w:eastAsia="方正仿宋_GBK" w:hAnsi="Times New Roman"/>
          <w:kern w:val="2"/>
          <w:sz w:val="32"/>
          <w:szCs w:val="32"/>
        </w:rPr>
        <w:t>；出苗后，白天</w:t>
      </w:r>
      <w:r>
        <w:rPr>
          <w:rFonts w:ascii="Times New Roman" w:eastAsia="方正仿宋_GBK" w:hAnsi="Times New Roman"/>
          <w:kern w:val="2"/>
          <w:sz w:val="32"/>
          <w:szCs w:val="32"/>
        </w:rPr>
        <w:t>20</w:t>
      </w:r>
      <w:r>
        <w:rPr>
          <w:rFonts w:ascii="Times New Roman" w:eastAsia="方正仿宋_GBK" w:hAnsi="Times New Roman" w:hint="eastAsia"/>
          <w:kern w:val="2"/>
          <w:sz w:val="32"/>
          <w:szCs w:val="32"/>
        </w:rPr>
        <w:t xml:space="preserve"> </w:t>
      </w:r>
      <w:r>
        <w:rPr>
          <w:rFonts w:ascii="Times New Roman" w:eastAsia="方正仿宋_GBK" w:hAnsi="Times New Roman"/>
          <w:kern w:val="2"/>
          <w:sz w:val="32"/>
          <w:szCs w:val="32"/>
        </w:rPr>
        <w:t>℃</w:t>
      </w:r>
      <w:r>
        <w:rPr>
          <w:rFonts w:ascii="Times New Roman" w:eastAsia="方正仿宋_GBK" w:hAnsi="Times New Roman" w:hint="eastAsia"/>
          <w:kern w:val="2"/>
          <w:sz w:val="32"/>
          <w:szCs w:val="32"/>
        </w:rPr>
        <w:t>~</w:t>
      </w:r>
      <w:r>
        <w:rPr>
          <w:rFonts w:ascii="Times New Roman" w:eastAsia="方正仿宋_GBK" w:hAnsi="Times New Roman"/>
          <w:kern w:val="2"/>
          <w:sz w:val="32"/>
          <w:szCs w:val="32"/>
        </w:rPr>
        <w:t>25</w:t>
      </w:r>
      <w:r>
        <w:rPr>
          <w:rFonts w:ascii="Times New Roman" w:eastAsia="方正仿宋_GBK" w:hAnsi="Times New Roman" w:hint="eastAsia"/>
          <w:kern w:val="2"/>
          <w:sz w:val="32"/>
          <w:szCs w:val="32"/>
        </w:rPr>
        <w:t xml:space="preserve"> </w:t>
      </w:r>
      <w:r>
        <w:rPr>
          <w:rFonts w:ascii="Times New Roman" w:eastAsia="方正仿宋_GBK" w:hAnsi="Times New Roman"/>
          <w:kern w:val="2"/>
          <w:sz w:val="32"/>
          <w:szCs w:val="32"/>
        </w:rPr>
        <w:t>℃</w:t>
      </w:r>
      <w:r>
        <w:rPr>
          <w:rFonts w:ascii="Times New Roman" w:eastAsia="方正仿宋_GBK" w:hAnsi="Times New Roman"/>
          <w:kern w:val="2"/>
          <w:sz w:val="32"/>
          <w:szCs w:val="32"/>
        </w:rPr>
        <w:t>，夜间</w:t>
      </w:r>
      <w:r>
        <w:rPr>
          <w:rFonts w:ascii="Times New Roman" w:eastAsia="方正仿宋_GBK" w:hAnsi="Times New Roman"/>
          <w:kern w:val="2"/>
          <w:sz w:val="32"/>
          <w:szCs w:val="32"/>
        </w:rPr>
        <w:t>12</w:t>
      </w:r>
      <w:r>
        <w:rPr>
          <w:rFonts w:ascii="Times New Roman" w:eastAsia="方正仿宋_GBK" w:hAnsi="Times New Roman" w:hint="eastAsia"/>
          <w:kern w:val="2"/>
          <w:sz w:val="32"/>
          <w:szCs w:val="32"/>
        </w:rPr>
        <w:t xml:space="preserve"> </w:t>
      </w:r>
      <w:r>
        <w:rPr>
          <w:rFonts w:ascii="Times New Roman" w:eastAsia="方正仿宋_GBK" w:hAnsi="Times New Roman"/>
          <w:kern w:val="2"/>
          <w:sz w:val="32"/>
          <w:szCs w:val="32"/>
        </w:rPr>
        <w:t>℃</w:t>
      </w:r>
      <w:r>
        <w:rPr>
          <w:rFonts w:ascii="Times New Roman" w:eastAsia="方正仿宋_GBK" w:hAnsi="Times New Roman" w:hint="eastAsia"/>
          <w:kern w:val="2"/>
          <w:sz w:val="32"/>
          <w:szCs w:val="32"/>
        </w:rPr>
        <w:t>~</w:t>
      </w:r>
      <w:r>
        <w:rPr>
          <w:rFonts w:ascii="Times New Roman" w:eastAsia="方正仿宋_GBK" w:hAnsi="Times New Roman"/>
          <w:kern w:val="2"/>
          <w:sz w:val="32"/>
          <w:szCs w:val="32"/>
        </w:rPr>
        <w:t>15</w:t>
      </w:r>
      <w:r>
        <w:rPr>
          <w:rFonts w:ascii="Times New Roman" w:eastAsia="方正仿宋_GBK" w:hAnsi="Times New Roman" w:hint="eastAsia"/>
          <w:kern w:val="2"/>
          <w:sz w:val="32"/>
          <w:szCs w:val="32"/>
        </w:rPr>
        <w:t xml:space="preserve"> </w:t>
      </w:r>
      <w:r>
        <w:rPr>
          <w:rFonts w:ascii="Times New Roman" w:eastAsia="方正仿宋_GBK" w:hAnsi="Times New Roman"/>
          <w:kern w:val="2"/>
          <w:sz w:val="32"/>
          <w:szCs w:val="32"/>
        </w:rPr>
        <w:t>℃</w:t>
      </w:r>
      <w:r>
        <w:rPr>
          <w:rFonts w:ascii="Times New Roman" w:eastAsia="方正仿宋_GBK" w:hAnsi="Times New Roman"/>
          <w:kern w:val="2"/>
          <w:sz w:val="32"/>
          <w:szCs w:val="32"/>
        </w:rPr>
        <w:t>，防止徒长。</w:t>
      </w:r>
      <w:r>
        <w:rPr>
          <w:rFonts w:ascii="Times New Roman" w:eastAsia="方正仿宋_GBK" w:hAnsi="Times New Roman" w:hint="eastAsia"/>
          <w:kern w:val="2"/>
          <w:sz w:val="32"/>
          <w:szCs w:val="32"/>
        </w:rPr>
        <w:t>（</w:t>
      </w:r>
      <w:r>
        <w:rPr>
          <w:rFonts w:ascii="Times New Roman" w:eastAsia="方正仿宋_GBK" w:hAnsi="Times New Roman" w:hint="eastAsia"/>
          <w:kern w:val="2"/>
          <w:sz w:val="32"/>
          <w:szCs w:val="32"/>
        </w:rPr>
        <w:t>2</w:t>
      </w:r>
      <w:r>
        <w:rPr>
          <w:rFonts w:ascii="Times New Roman" w:eastAsia="方正仿宋_GBK" w:hAnsi="Times New Roman" w:hint="eastAsia"/>
          <w:kern w:val="2"/>
          <w:sz w:val="32"/>
          <w:szCs w:val="32"/>
        </w:rPr>
        <w:t>）水分：</w:t>
      </w:r>
      <w:r>
        <w:rPr>
          <w:rFonts w:ascii="Times New Roman" w:eastAsia="方正仿宋_GBK" w:hAnsi="Times New Roman"/>
          <w:kern w:val="2"/>
          <w:sz w:val="32"/>
          <w:szCs w:val="32"/>
        </w:rPr>
        <w:t>遵循</w:t>
      </w:r>
      <w:r>
        <w:rPr>
          <w:rFonts w:ascii="Times New Roman" w:eastAsia="方正仿宋_GBK" w:hAnsi="Times New Roman" w:hint="eastAsia"/>
          <w:kern w:val="2"/>
          <w:sz w:val="32"/>
          <w:szCs w:val="32"/>
        </w:rPr>
        <w:t>“见干见湿”</w:t>
      </w:r>
      <w:r>
        <w:rPr>
          <w:rFonts w:ascii="Times New Roman" w:eastAsia="方正仿宋_GBK" w:hAnsi="Times New Roman"/>
          <w:kern w:val="2"/>
          <w:sz w:val="32"/>
          <w:szCs w:val="32"/>
        </w:rPr>
        <w:t>原则，避免过度浇水</w:t>
      </w:r>
      <w:r>
        <w:rPr>
          <w:rFonts w:ascii="Times New Roman" w:eastAsia="方正仿宋_GBK" w:hAnsi="Times New Roman" w:hint="eastAsia"/>
          <w:kern w:val="2"/>
          <w:sz w:val="32"/>
          <w:szCs w:val="32"/>
        </w:rPr>
        <w:t>，导致徒长或病害发生</w:t>
      </w:r>
      <w:r>
        <w:rPr>
          <w:rFonts w:ascii="Times New Roman" w:eastAsia="方正仿宋_GBK" w:hAnsi="Times New Roman"/>
          <w:kern w:val="2"/>
          <w:sz w:val="32"/>
          <w:szCs w:val="32"/>
        </w:rPr>
        <w:t>。</w:t>
      </w:r>
      <w:r>
        <w:rPr>
          <w:rFonts w:ascii="Times New Roman" w:eastAsia="方正仿宋_GBK" w:hAnsi="Times New Roman" w:hint="eastAsia"/>
          <w:kern w:val="2"/>
          <w:sz w:val="32"/>
          <w:szCs w:val="32"/>
        </w:rPr>
        <w:t>苗床湿度</w:t>
      </w:r>
      <w:r>
        <w:rPr>
          <w:rFonts w:ascii="Times New Roman" w:eastAsia="方正仿宋_GBK" w:hAnsi="Times New Roman"/>
          <w:kern w:val="2"/>
          <w:sz w:val="32"/>
          <w:szCs w:val="32"/>
        </w:rPr>
        <w:t>以表土干燥、心土湿润为宜。当</w:t>
      </w:r>
      <w:r>
        <w:rPr>
          <w:rFonts w:ascii="Times New Roman" w:eastAsia="方正仿宋_GBK" w:hAnsi="Times New Roman"/>
          <w:kern w:val="2"/>
          <w:sz w:val="32"/>
          <w:szCs w:val="32"/>
        </w:rPr>
        <w:t>70</w:t>
      </w:r>
      <w:r>
        <w:rPr>
          <w:rFonts w:ascii="Times New Roman" w:eastAsia="方正仿宋_GBK" w:hAnsi="Times New Roman" w:hint="eastAsia"/>
          <w:kern w:val="2"/>
          <w:sz w:val="32"/>
          <w:szCs w:val="32"/>
        </w:rPr>
        <w:t xml:space="preserve"> </w:t>
      </w:r>
      <w:r>
        <w:rPr>
          <w:rFonts w:ascii="Times New Roman" w:eastAsia="方正仿宋_GBK" w:hAnsi="Times New Roman"/>
          <w:kern w:val="2"/>
          <w:sz w:val="32"/>
          <w:szCs w:val="32"/>
        </w:rPr>
        <w:t>%</w:t>
      </w:r>
      <w:r>
        <w:rPr>
          <w:rFonts w:ascii="Times New Roman" w:eastAsia="方正仿宋_GBK" w:hAnsi="Times New Roman"/>
          <w:kern w:val="2"/>
          <w:sz w:val="32"/>
          <w:szCs w:val="32"/>
        </w:rPr>
        <w:t>幼苗出土时揭开地膜；齐苗后排湿保温，适当增加通风时间</w:t>
      </w:r>
      <w:r>
        <w:rPr>
          <w:rFonts w:ascii="Times New Roman" w:eastAsia="方正仿宋_GBK" w:hAnsi="Times New Roman" w:hint="eastAsia"/>
          <w:kern w:val="2"/>
          <w:sz w:val="32"/>
          <w:szCs w:val="32"/>
        </w:rPr>
        <w:t>。（</w:t>
      </w:r>
      <w:r>
        <w:rPr>
          <w:rFonts w:ascii="Times New Roman" w:eastAsia="方正仿宋_GBK" w:hAnsi="Times New Roman" w:hint="eastAsia"/>
          <w:kern w:val="2"/>
          <w:sz w:val="32"/>
          <w:szCs w:val="32"/>
        </w:rPr>
        <w:t>3</w:t>
      </w:r>
      <w:r>
        <w:rPr>
          <w:rFonts w:ascii="Times New Roman" w:eastAsia="方正仿宋_GBK" w:hAnsi="Times New Roman" w:hint="eastAsia"/>
          <w:kern w:val="2"/>
          <w:sz w:val="32"/>
          <w:szCs w:val="32"/>
        </w:rPr>
        <w:t>）光照：</w:t>
      </w:r>
      <w:r>
        <w:rPr>
          <w:rFonts w:ascii="Times New Roman" w:eastAsia="方正仿宋_GBK" w:hAnsi="Times New Roman"/>
          <w:kern w:val="2"/>
          <w:sz w:val="32"/>
          <w:szCs w:val="32"/>
        </w:rPr>
        <w:t>保证充足光照，在确保温度的前提下，尽量早揭晚盖覆盖物，防止幼苗徒长。</w:t>
      </w:r>
      <w:r>
        <w:rPr>
          <w:rFonts w:ascii="Times New Roman" w:eastAsia="方正仿宋_GBK" w:hAnsi="Times New Roman" w:hint="eastAsia"/>
          <w:kern w:val="2"/>
          <w:sz w:val="32"/>
          <w:szCs w:val="32"/>
        </w:rPr>
        <w:t>（</w:t>
      </w:r>
      <w:r>
        <w:rPr>
          <w:rFonts w:ascii="Times New Roman" w:eastAsia="方正仿宋_GBK" w:hAnsi="Times New Roman" w:hint="eastAsia"/>
          <w:kern w:val="2"/>
          <w:sz w:val="32"/>
          <w:szCs w:val="32"/>
        </w:rPr>
        <w:t>4</w:t>
      </w:r>
      <w:r>
        <w:rPr>
          <w:rFonts w:ascii="Times New Roman" w:eastAsia="方正仿宋_GBK" w:hAnsi="Times New Roman" w:hint="eastAsia"/>
          <w:kern w:val="2"/>
          <w:sz w:val="32"/>
          <w:szCs w:val="32"/>
        </w:rPr>
        <w:t>）病虫害防治：①苗期易发生猝倒病和立枯病。应严格控制温度和湿度，幼苗期看天浇水，晴天浇，阴天不浇，特别是连阴的天气，更要注意通风换气，尽可能降低空气的湿度，以控制病害的发生与危害。可采用百菌清、速克灵烟熏剂点燃烟熏，或者</w:t>
      </w:r>
      <w:r>
        <w:rPr>
          <w:rFonts w:ascii="Times New Roman" w:eastAsia="方正仿宋_GBK" w:hAnsi="Times New Roman" w:hint="eastAsia"/>
          <w:kern w:val="2"/>
          <w:sz w:val="32"/>
          <w:szCs w:val="32"/>
        </w:rPr>
        <w:t>64</w:t>
      </w:r>
      <w:r>
        <w:rPr>
          <w:rFonts w:ascii="Times New Roman" w:eastAsia="方正仿宋_GBK" w:hAnsi="Times New Roman" w:hint="eastAsia"/>
          <w:kern w:val="2"/>
          <w:sz w:val="32"/>
          <w:szCs w:val="32"/>
        </w:rPr>
        <w:t>％杀毒矾可湿性粉剂</w:t>
      </w:r>
      <w:r>
        <w:rPr>
          <w:rFonts w:ascii="Times New Roman" w:eastAsia="方正仿宋_GBK" w:hAnsi="Times New Roman" w:hint="eastAsia"/>
          <w:kern w:val="2"/>
          <w:sz w:val="32"/>
          <w:szCs w:val="32"/>
        </w:rPr>
        <w:t>500</w:t>
      </w:r>
      <w:r>
        <w:rPr>
          <w:rFonts w:ascii="Times New Roman" w:eastAsia="方正仿宋_GBK" w:hAnsi="Times New Roman" w:hint="eastAsia"/>
          <w:kern w:val="2"/>
          <w:sz w:val="32"/>
          <w:szCs w:val="32"/>
        </w:rPr>
        <w:t>倍</w:t>
      </w:r>
      <w:r>
        <w:rPr>
          <w:rFonts w:ascii="Times New Roman" w:eastAsia="方正仿宋_GBK" w:hAnsi="Times New Roman" w:hint="eastAsia"/>
          <w:kern w:val="2"/>
          <w:sz w:val="32"/>
          <w:szCs w:val="32"/>
        </w:rPr>
        <w:t>~600</w:t>
      </w:r>
      <w:r>
        <w:rPr>
          <w:rFonts w:ascii="Times New Roman" w:eastAsia="方正仿宋_GBK" w:hAnsi="Times New Roman" w:hint="eastAsia"/>
          <w:kern w:val="2"/>
          <w:sz w:val="32"/>
          <w:szCs w:val="32"/>
        </w:rPr>
        <w:t>倍液、</w:t>
      </w:r>
      <w:r>
        <w:rPr>
          <w:rFonts w:ascii="Times New Roman" w:eastAsia="方正仿宋_GBK" w:hAnsi="Times New Roman" w:hint="eastAsia"/>
          <w:kern w:val="2"/>
          <w:sz w:val="32"/>
          <w:szCs w:val="32"/>
        </w:rPr>
        <w:t>75 %</w:t>
      </w:r>
      <w:r>
        <w:rPr>
          <w:rFonts w:ascii="Times New Roman" w:eastAsia="方正仿宋_GBK" w:hAnsi="Times New Roman" w:hint="eastAsia"/>
          <w:kern w:val="2"/>
          <w:sz w:val="32"/>
          <w:szCs w:val="32"/>
        </w:rPr>
        <w:t>百菌清可湿性粉剂</w:t>
      </w:r>
      <w:r>
        <w:rPr>
          <w:rFonts w:ascii="Times New Roman" w:eastAsia="方正仿宋_GBK" w:hAnsi="Times New Roman" w:hint="eastAsia"/>
          <w:kern w:val="2"/>
          <w:sz w:val="32"/>
          <w:szCs w:val="32"/>
        </w:rPr>
        <w:t>700</w:t>
      </w:r>
      <w:r>
        <w:rPr>
          <w:rFonts w:ascii="Times New Roman" w:eastAsia="方正仿宋_GBK" w:hAnsi="Times New Roman" w:hint="eastAsia"/>
          <w:kern w:val="2"/>
          <w:sz w:val="32"/>
          <w:szCs w:val="32"/>
        </w:rPr>
        <w:t>倍</w:t>
      </w:r>
      <w:r>
        <w:rPr>
          <w:rFonts w:ascii="Times New Roman" w:eastAsia="方正仿宋_GBK" w:hAnsi="Times New Roman" w:hint="eastAsia"/>
          <w:kern w:val="2"/>
          <w:sz w:val="32"/>
          <w:szCs w:val="32"/>
        </w:rPr>
        <w:t>~800</w:t>
      </w:r>
      <w:r>
        <w:rPr>
          <w:rFonts w:ascii="Times New Roman" w:eastAsia="方正仿宋_GBK" w:hAnsi="Times New Roman" w:hint="eastAsia"/>
          <w:kern w:val="2"/>
          <w:sz w:val="32"/>
          <w:szCs w:val="32"/>
        </w:rPr>
        <w:t>倍液喷雾进行防治。②苗期虫害主要有蜗牛、蛞蝓等。可采用</w:t>
      </w:r>
      <w:r>
        <w:rPr>
          <w:rFonts w:ascii="Times New Roman" w:eastAsia="方正仿宋_GBK" w:hAnsi="Times New Roman" w:hint="eastAsia"/>
          <w:kern w:val="2"/>
          <w:sz w:val="32"/>
          <w:szCs w:val="32"/>
        </w:rPr>
        <w:t>2</w:t>
      </w:r>
      <w:r>
        <w:rPr>
          <w:rFonts w:ascii="Times New Roman" w:eastAsia="方正仿宋_GBK" w:hAnsi="Times New Roman"/>
          <w:kern w:val="2"/>
          <w:sz w:val="32"/>
          <w:szCs w:val="32"/>
        </w:rPr>
        <w:t>%</w:t>
      </w:r>
      <w:r>
        <w:rPr>
          <w:rFonts w:ascii="Times New Roman" w:eastAsia="方正仿宋_GBK" w:hAnsi="Times New Roman" w:hint="eastAsia"/>
          <w:kern w:val="2"/>
          <w:sz w:val="32"/>
          <w:szCs w:val="32"/>
        </w:rPr>
        <w:t>阿维菌素乳油</w:t>
      </w:r>
      <w:r>
        <w:rPr>
          <w:rFonts w:ascii="Times New Roman" w:eastAsia="方正仿宋_GBK" w:hAnsi="Times New Roman" w:hint="eastAsia"/>
          <w:kern w:val="2"/>
          <w:sz w:val="32"/>
          <w:szCs w:val="32"/>
        </w:rPr>
        <w:t>1</w:t>
      </w:r>
      <w:r>
        <w:rPr>
          <w:rFonts w:ascii="Times New Roman" w:eastAsia="方正仿宋_GBK" w:hAnsi="Times New Roman"/>
          <w:kern w:val="2"/>
          <w:sz w:val="32"/>
          <w:szCs w:val="32"/>
        </w:rPr>
        <w:t>000</w:t>
      </w:r>
      <w:r>
        <w:rPr>
          <w:rFonts w:ascii="Times New Roman" w:eastAsia="方正仿宋_GBK" w:hAnsi="Times New Roman" w:hint="eastAsia"/>
          <w:kern w:val="2"/>
          <w:sz w:val="32"/>
          <w:szCs w:val="32"/>
        </w:rPr>
        <w:t>倍液喷苗，或用</w:t>
      </w:r>
      <w:r>
        <w:rPr>
          <w:rFonts w:ascii="Times New Roman" w:eastAsia="方正仿宋_GBK" w:hAnsi="Times New Roman" w:hint="eastAsia"/>
          <w:kern w:val="2"/>
          <w:sz w:val="32"/>
          <w:szCs w:val="32"/>
        </w:rPr>
        <w:t>1</w:t>
      </w:r>
      <w:r>
        <w:rPr>
          <w:rFonts w:ascii="Times New Roman" w:eastAsia="方正仿宋_GBK" w:hAnsi="Times New Roman"/>
          <w:kern w:val="2"/>
          <w:sz w:val="32"/>
          <w:szCs w:val="32"/>
        </w:rPr>
        <w:t>0</w:t>
      </w:r>
      <w:r>
        <w:rPr>
          <w:rFonts w:ascii="Times New Roman" w:eastAsia="方正仿宋_GBK" w:hAnsi="Times New Roman" w:hint="eastAsia"/>
          <w:kern w:val="2"/>
          <w:sz w:val="32"/>
          <w:szCs w:val="32"/>
        </w:rPr>
        <w:t xml:space="preserve"> </w:t>
      </w:r>
      <w:r>
        <w:rPr>
          <w:rFonts w:ascii="Times New Roman" w:eastAsia="方正仿宋_GBK" w:hAnsi="Times New Roman"/>
          <w:kern w:val="2"/>
          <w:sz w:val="32"/>
          <w:szCs w:val="32"/>
        </w:rPr>
        <w:t>%</w:t>
      </w:r>
      <w:bookmarkStart w:id="11" w:name="OLE_LINK5"/>
      <w:r>
        <w:rPr>
          <w:rFonts w:ascii="Times New Roman" w:eastAsia="方正仿宋_GBK" w:hAnsi="Times New Roman" w:hint="eastAsia"/>
          <w:kern w:val="2"/>
          <w:sz w:val="32"/>
          <w:szCs w:val="32"/>
        </w:rPr>
        <w:t>四聚乙醛颗粒剂</w:t>
      </w:r>
      <w:bookmarkEnd w:id="11"/>
      <w:r>
        <w:rPr>
          <w:rFonts w:ascii="Times New Roman" w:eastAsia="方正仿宋_GBK" w:hAnsi="Times New Roman" w:hint="eastAsia"/>
          <w:kern w:val="2"/>
          <w:sz w:val="32"/>
          <w:szCs w:val="32"/>
        </w:rPr>
        <w:t>1</w:t>
      </w:r>
      <w:r>
        <w:rPr>
          <w:rFonts w:ascii="Times New Roman" w:eastAsia="方正仿宋_GBK" w:hAnsi="Times New Roman"/>
          <w:kern w:val="2"/>
          <w:sz w:val="32"/>
          <w:szCs w:val="32"/>
        </w:rPr>
        <w:t>.5</w:t>
      </w:r>
      <w:r>
        <w:rPr>
          <w:rFonts w:ascii="Times New Roman" w:eastAsia="方正仿宋_GBK" w:hAnsi="Times New Roman" w:hint="eastAsia"/>
          <w:kern w:val="2"/>
          <w:sz w:val="32"/>
          <w:szCs w:val="32"/>
        </w:rPr>
        <w:t xml:space="preserve"> g</w:t>
      </w:r>
      <w:r>
        <w:rPr>
          <w:rFonts w:ascii="Times New Roman" w:eastAsia="方正仿宋_GBK" w:hAnsi="Times New Roman"/>
          <w:kern w:val="2"/>
          <w:sz w:val="32"/>
          <w:szCs w:val="32"/>
        </w:rPr>
        <w:t>/</w:t>
      </w:r>
      <w:r>
        <w:rPr>
          <w:rFonts w:ascii="方正仿宋_GBK" w:eastAsia="方正仿宋_GBK" w:cs="方正仿宋_GBK" w:hint="eastAsia"/>
          <w:bCs/>
          <w:sz w:val="32"/>
          <w:szCs w:val="32"/>
        </w:rPr>
        <w:t xml:space="preserve"> m²</w:t>
      </w:r>
      <w:r>
        <w:rPr>
          <w:rFonts w:ascii="Times New Roman" w:eastAsia="方正仿宋_GBK" w:hAnsi="Times New Roman" w:hint="eastAsia"/>
          <w:kern w:val="2"/>
          <w:sz w:val="32"/>
          <w:szCs w:val="32"/>
        </w:rPr>
        <w:t>撒于田间进行防治。（</w:t>
      </w:r>
      <w:r>
        <w:rPr>
          <w:rFonts w:ascii="Times New Roman" w:eastAsia="方正仿宋_GBK" w:hAnsi="Times New Roman" w:hint="eastAsia"/>
          <w:kern w:val="2"/>
          <w:sz w:val="32"/>
          <w:szCs w:val="32"/>
        </w:rPr>
        <w:t>5</w:t>
      </w:r>
      <w:r>
        <w:rPr>
          <w:rFonts w:ascii="Times New Roman" w:eastAsia="方正仿宋_GBK" w:hAnsi="Times New Roman" w:hint="eastAsia"/>
          <w:kern w:val="2"/>
          <w:sz w:val="32"/>
          <w:szCs w:val="32"/>
        </w:rPr>
        <w:t>）壮苗标准：要求不徒长或老化，茎粗壮，节间较短</w:t>
      </w:r>
      <w:r>
        <w:rPr>
          <w:rFonts w:ascii="Times New Roman" w:eastAsia="方正仿宋_GBK" w:hAnsi="Times New Roman"/>
          <w:kern w:val="2"/>
          <w:sz w:val="32"/>
          <w:szCs w:val="32"/>
        </w:rPr>
        <w:t>，</w:t>
      </w:r>
      <w:r>
        <w:rPr>
          <w:rFonts w:ascii="Times New Roman" w:eastAsia="方正仿宋_GBK" w:hAnsi="Times New Roman"/>
          <w:kern w:val="2"/>
          <w:sz w:val="32"/>
          <w:szCs w:val="32"/>
        </w:rPr>
        <w:t>4</w:t>
      </w:r>
      <w:r>
        <w:rPr>
          <w:rFonts w:ascii="Times New Roman" w:eastAsia="方正仿宋_GBK" w:hAnsi="Times New Roman" w:hint="eastAsia"/>
          <w:kern w:val="2"/>
          <w:sz w:val="32"/>
          <w:szCs w:val="32"/>
        </w:rPr>
        <w:t>片</w:t>
      </w:r>
      <w:r>
        <w:rPr>
          <w:rFonts w:ascii="Times New Roman" w:eastAsia="方正仿宋_GBK" w:hAnsi="Times New Roman" w:hint="eastAsia"/>
          <w:kern w:val="2"/>
          <w:sz w:val="32"/>
          <w:szCs w:val="32"/>
        </w:rPr>
        <w:t>~</w:t>
      </w:r>
      <w:r>
        <w:rPr>
          <w:rFonts w:ascii="Times New Roman" w:eastAsia="方正仿宋_GBK" w:hAnsi="Times New Roman"/>
          <w:kern w:val="2"/>
          <w:sz w:val="32"/>
          <w:szCs w:val="32"/>
        </w:rPr>
        <w:t>5</w:t>
      </w:r>
      <w:r>
        <w:rPr>
          <w:rFonts w:ascii="Times New Roman" w:eastAsia="方正仿宋_GBK" w:hAnsi="Times New Roman"/>
          <w:kern w:val="2"/>
          <w:sz w:val="32"/>
          <w:szCs w:val="32"/>
        </w:rPr>
        <w:t>片真叶，叶片肥厚、</w:t>
      </w:r>
      <w:r>
        <w:rPr>
          <w:rFonts w:ascii="Times New Roman" w:eastAsia="方正仿宋_GBK" w:hAnsi="Times New Roman" w:hint="eastAsia"/>
          <w:kern w:val="2"/>
          <w:sz w:val="32"/>
          <w:szCs w:val="32"/>
        </w:rPr>
        <w:t>叶</w:t>
      </w:r>
      <w:r>
        <w:rPr>
          <w:rFonts w:ascii="Times New Roman" w:eastAsia="方正仿宋_GBK" w:hAnsi="Times New Roman"/>
          <w:kern w:val="2"/>
          <w:sz w:val="32"/>
          <w:szCs w:val="32"/>
        </w:rPr>
        <w:t>色浓绿，根系发达、盘根好，</w:t>
      </w:r>
      <w:r>
        <w:rPr>
          <w:rFonts w:ascii="Times New Roman" w:eastAsia="方正仿宋_GBK" w:hAnsi="Times New Roman" w:hint="eastAsia"/>
          <w:kern w:val="2"/>
          <w:sz w:val="32"/>
          <w:szCs w:val="32"/>
        </w:rPr>
        <w:t>植株生长整齐，</w:t>
      </w:r>
      <w:r>
        <w:rPr>
          <w:rFonts w:ascii="Times New Roman" w:eastAsia="方正仿宋_GBK" w:hAnsi="Times New Roman"/>
          <w:kern w:val="2"/>
          <w:sz w:val="32"/>
          <w:szCs w:val="32"/>
        </w:rPr>
        <w:t>无病虫害。</w:t>
      </w:r>
    </w:p>
    <w:p w14:paraId="34CE384C" w14:textId="77777777" w:rsidR="003D63A0" w:rsidRDefault="003D63A0" w:rsidP="003D63A0">
      <w:pPr>
        <w:adjustRightInd w:val="0"/>
        <w:snapToGrid w:val="0"/>
        <w:spacing w:line="600" w:lineRule="exact"/>
        <w:ind w:firstLineChars="200" w:firstLine="643"/>
        <w:outlineLvl w:val="1"/>
        <w:rPr>
          <w:rFonts w:ascii="Times New Roman" w:eastAsia="方正仿宋_GBK" w:hAnsi="Times New Roman" w:cs="Times New Roman"/>
          <w:b/>
          <w:sz w:val="32"/>
          <w:szCs w:val="32"/>
        </w:rPr>
      </w:pPr>
      <w:r>
        <w:rPr>
          <w:rFonts w:ascii="Times New Roman" w:eastAsia="方正仿宋_GBK" w:hAnsi="Times New Roman" w:cs="Times New Roman" w:hint="eastAsia"/>
          <w:b/>
          <w:sz w:val="32"/>
          <w:szCs w:val="32"/>
        </w:rPr>
        <w:lastRenderedPageBreak/>
        <w:t>（四）定植</w:t>
      </w:r>
    </w:p>
    <w:p w14:paraId="66528BEE" w14:textId="77777777" w:rsidR="003D63A0" w:rsidRDefault="003D63A0" w:rsidP="003D63A0">
      <w:pPr>
        <w:pStyle w:val="af0"/>
        <w:spacing w:line="360" w:lineRule="auto"/>
        <w:ind w:firstLine="640"/>
        <w:rPr>
          <w:rFonts w:ascii="Times New Roman" w:eastAsia="方正仿宋_GBK" w:hAnsi="Times New Roman"/>
          <w:kern w:val="2"/>
          <w:sz w:val="32"/>
          <w:szCs w:val="32"/>
        </w:rPr>
      </w:pPr>
      <w:r>
        <w:rPr>
          <w:rFonts w:ascii="Times New Roman" w:eastAsia="方正仿宋_GBK" w:hAnsi="Times New Roman" w:hint="eastAsia"/>
          <w:kern w:val="2"/>
          <w:sz w:val="32"/>
          <w:szCs w:val="32"/>
        </w:rPr>
        <w:t>1</w:t>
      </w:r>
      <w:r>
        <w:rPr>
          <w:rFonts w:ascii="Times New Roman" w:eastAsia="方正仿宋_GBK" w:hAnsi="Times New Roman" w:hint="eastAsia"/>
          <w:kern w:val="2"/>
          <w:sz w:val="32"/>
          <w:szCs w:val="32"/>
        </w:rPr>
        <w:t>、整地施肥：定植前深耕土壤</w:t>
      </w:r>
      <w:r>
        <w:rPr>
          <w:rFonts w:ascii="Times New Roman" w:eastAsia="方正仿宋_GBK" w:hAnsi="Times New Roman" w:hint="eastAsia"/>
          <w:kern w:val="2"/>
          <w:sz w:val="32"/>
          <w:szCs w:val="32"/>
        </w:rPr>
        <w:t>25 cm~30 cm</w:t>
      </w:r>
      <w:r>
        <w:rPr>
          <w:rFonts w:ascii="Times New Roman" w:eastAsia="方正仿宋_GBK" w:hAnsi="Times New Roman" w:hint="eastAsia"/>
          <w:kern w:val="2"/>
          <w:sz w:val="32"/>
          <w:szCs w:val="32"/>
        </w:rPr>
        <w:t>，结合整地施足基肥。</w:t>
      </w:r>
      <w:bookmarkStart w:id="12" w:name="_Hlk215560118"/>
      <w:r>
        <w:rPr>
          <w:rFonts w:ascii="Times New Roman" w:eastAsia="方正仿宋_GBK" w:hAnsi="Times New Roman" w:hint="eastAsia"/>
          <w:kern w:val="2"/>
          <w:sz w:val="32"/>
          <w:szCs w:val="32"/>
        </w:rPr>
        <w:t>每</w:t>
      </w:r>
      <w:r>
        <w:rPr>
          <w:rFonts w:ascii="Times New Roman" w:eastAsia="方正仿宋_GBK" w:hAnsi="Times New Roman" w:hint="eastAsia"/>
          <w:kern w:val="2"/>
          <w:sz w:val="32"/>
          <w:szCs w:val="32"/>
        </w:rPr>
        <w:t xml:space="preserve">667 </w:t>
      </w:r>
      <w:r>
        <w:rPr>
          <w:rFonts w:ascii="Times New Roman" w:eastAsia="方正仿宋_GBK" w:hAnsi="Times New Roman"/>
          <w:kern w:val="2"/>
          <w:sz w:val="32"/>
          <w:szCs w:val="32"/>
        </w:rPr>
        <w:t>m²</w:t>
      </w:r>
      <w:bookmarkEnd w:id="12"/>
      <w:r>
        <w:rPr>
          <w:rFonts w:ascii="Times New Roman" w:eastAsia="方正仿宋_GBK" w:hAnsi="Times New Roman" w:hint="eastAsia"/>
          <w:kern w:val="2"/>
          <w:sz w:val="32"/>
          <w:szCs w:val="32"/>
        </w:rPr>
        <w:t>施优质商品有机肥</w:t>
      </w:r>
      <w:r>
        <w:rPr>
          <w:rFonts w:ascii="Times New Roman" w:eastAsia="方正仿宋_GBK" w:hAnsi="Times New Roman" w:hint="eastAsia"/>
          <w:kern w:val="2"/>
          <w:sz w:val="32"/>
          <w:szCs w:val="32"/>
        </w:rPr>
        <w:t>400 kg</w:t>
      </w:r>
      <w:r>
        <w:rPr>
          <w:rFonts w:ascii="Times New Roman" w:eastAsia="方正仿宋_GBK" w:hAnsi="Times New Roman" w:hint="eastAsia"/>
          <w:kern w:val="2"/>
          <w:sz w:val="32"/>
          <w:szCs w:val="32"/>
        </w:rPr>
        <w:t>、硫酸钾型复合肥</w:t>
      </w:r>
      <w:r>
        <w:rPr>
          <w:rFonts w:ascii="Times New Roman" w:eastAsia="方正仿宋_GBK" w:hAnsi="Times New Roman" w:hint="eastAsia"/>
          <w:kern w:val="2"/>
          <w:sz w:val="32"/>
          <w:szCs w:val="32"/>
        </w:rPr>
        <w:t>100 kg</w:t>
      </w:r>
      <w:r>
        <w:rPr>
          <w:rFonts w:ascii="Times New Roman" w:eastAsia="方正仿宋_GBK" w:hAnsi="Times New Roman" w:hint="eastAsia"/>
          <w:kern w:val="2"/>
          <w:sz w:val="32"/>
          <w:szCs w:val="32"/>
        </w:rPr>
        <w:t>。</w:t>
      </w:r>
    </w:p>
    <w:p w14:paraId="07CF1EE1" w14:textId="77777777" w:rsidR="003D63A0" w:rsidRDefault="003D63A0" w:rsidP="003D63A0">
      <w:pPr>
        <w:pStyle w:val="af0"/>
        <w:spacing w:line="360" w:lineRule="auto"/>
        <w:ind w:firstLine="640"/>
        <w:rPr>
          <w:rFonts w:ascii="Times New Roman" w:eastAsia="方正仿宋_GBK" w:hAnsi="Times New Roman"/>
          <w:kern w:val="2"/>
          <w:sz w:val="32"/>
          <w:szCs w:val="32"/>
        </w:rPr>
      </w:pPr>
      <w:r>
        <w:rPr>
          <w:rFonts w:ascii="Times New Roman" w:eastAsia="方正仿宋_GBK" w:hAnsi="Times New Roman" w:hint="eastAsia"/>
          <w:kern w:val="2"/>
          <w:sz w:val="32"/>
          <w:szCs w:val="32"/>
        </w:rPr>
        <w:t>2</w:t>
      </w:r>
      <w:r>
        <w:rPr>
          <w:rFonts w:ascii="Times New Roman" w:eastAsia="方正仿宋_GBK" w:hAnsi="Times New Roman" w:hint="eastAsia"/>
          <w:kern w:val="2"/>
          <w:sz w:val="32"/>
          <w:szCs w:val="32"/>
        </w:rPr>
        <w:t>、开厢：</w:t>
      </w:r>
      <w:r>
        <w:rPr>
          <w:rFonts w:ascii="Times New Roman" w:eastAsia="方正仿宋_GBK" w:hAnsi="Times New Roman" w:hint="eastAsia"/>
          <w:kern w:val="2"/>
          <w:sz w:val="32"/>
          <w:szCs w:val="32"/>
        </w:rPr>
        <w:t>1.35 m</w:t>
      </w:r>
      <w:r>
        <w:rPr>
          <w:rFonts w:ascii="Times New Roman" w:eastAsia="方正仿宋_GBK" w:hAnsi="Times New Roman" w:hint="eastAsia"/>
          <w:kern w:val="2"/>
          <w:sz w:val="32"/>
          <w:szCs w:val="32"/>
        </w:rPr>
        <w:t>包沟开厢，做成厢面宽约</w:t>
      </w:r>
      <w:r>
        <w:rPr>
          <w:rFonts w:ascii="Times New Roman" w:eastAsia="方正仿宋_GBK" w:hAnsi="Times New Roman" w:hint="eastAsia"/>
          <w:kern w:val="2"/>
          <w:sz w:val="32"/>
          <w:szCs w:val="32"/>
        </w:rPr>
        <w:t>85 cm</w:t>
      </w:r>
      <w:r>
        <w:rPr>
          <w:rFonts w:ascii="Times New Roman" w:eastAsia="方正仿宋_GBK" w:hAnsi="Times New Roman" w:hint="eastAsia"/>
          <w:kern w:val="2"/>
          <w:sz w:val="32"/>
          <w:szCs w:val="32"/>
        </w:rPr>
        <w:t>、厢沟约</w:t>
      </w:r>
      <w:r>
        <w:rPr>
          <w:rFonts w:ascii="Times New Roman" w:eastAsia="方正仿宋_GBK" w:hAnsi="Times New Roman" w:hint="eastAsia"/>
          <w:kern w:val="2"/>
          <w:sz w:val="32"/>
          <w:szCs w:val="32"/>
        </w:rPr>
        <w:t>50 cm</w:t>
      </w:r>
      <w:r>
        <w:rPr>
          <w:rFonts w:ascii="Times New Roman" w:eastAsia="方正仿宋_GBK" w:hAnsi="Times New Roman" w:hint="eastAsia"/>
          <w:kern w:val="2"/>
          <w:sz w:val="32"/>
          <w:szCs w:val="32"/>
        </w:rPr>
        <w:t>、厢面高</w:t>
      </w:r>
      <w:r>
        <w:rPr>
          <w:rFonts w:ascii="Times New Roman" w:eastAsia="方正仿宋_GBK" w:hAnsi="Times New Roman" w:hint="eastAsia"/>
          <w:kern w:val="2"/>
          <w:sz w:val="32"/>
          <w:szCs w:val="32"/>
        </w:rPr>
        <w:t>20 cm~25 cm</w:t>
      </w:r>
      <w:r>
        <w:rPr>
          <w:rFonts w:ascii="Times New Roman" w:eastAsia="方正仿宋_GBK" w:hAnsi="Times New Roman" w:hint="eastAsia"/>
          <w:kern w:val="2"/>
          <w:sz w:val="32"/>
          <w:szCs w:val="32"/>
        </w:rPr>
        <w:t>的高厢，厢面呈瓦背形。</w:t>
      </w:r>
    </w:p>
    <w:p w14:paraId="2FE0430E" w14:textId="77777777" w:rsidR="003D63A0" w:rsidRDefault="003D63A0" w:rsidP="003D63A0">
      <w:pPr>
        <w:pStyle w:val="af0"/>
        <w:spacing w:line="360" w:lineRule="auto"/>
        <w:ind w:firstLine="640"/>
        <w:rPr>
          <w:rFonts w:ascii="Times New Roman" w:eastAsia="方正仿宋_GBK" w:hAnsi="Times New Roman"/>
          <w:kern w:val="2"/>
          <w:sz w:val="32"/>
          <w:szCs w:val="32"/>
        </w:rPr>
      </w:pPr>
      <w:r>
        <w:rPr>
          <w:rFonts w:ascii="Times New Roman" w:eastAsia="方正仿宋_GBK" w:hAnsi="Times New Roman" w:hint="eastAsia"/>
          <w:kern w:val="2"/>
          <w:sz w:val="32"/>
          <w:szCs w:val="32"/>
        </w:rPr>
        <w:t>3</w:t>
      </w:r>
      <w:r>
        <w:rPr>
          <w:rFonts w:ascii="Times New Roman" w:eastAsia="方正仿宋_GBK" w:hAnsi="Times New Roman" w:hint="eastAsia"/>
          <w:kern w:val="2"/>
          <w:sz w:val="32"/>
          <w:szCs w:val="32"/>
        </w:rPr>
        <w:t>、覆盖地膜：雨后湿润土壤或人工浇透底水后，将地膜与表土贴紧盖平，四周用土压实。有条件的可配套安装滴灌设施后再覆盖地膜。</w:t>
      </w:r>
    </w:p>
    <w:p w14:paraId="49793518" w14:textId="77777777" w:rsidR="003D63A0" w:rsidRDefault="003D63A0" w:rsidP="003D63A0">
      <w:pPr>
        <w:pStyle w:val="af0"/>
        <w:spacing w:line="360" w:lineRule="auto"/>
        <w:ind w:firstLine="640"/>
        <w:rPr>
          <w:rFonts w:ascii="Times New Roman" w:eastAsia="方正仿宋_GBK" w:hAnsi="Times New Roman"/>
          <w:kern w:val="2"/>
          <w:sz w:val="32"/>
          <w:szCs w:val="32"/>
        </w:rPr>
      </w:pPr>
      <w:r>
        <w:rPr>
          <w:rFonts w:ascii="Times New Roman" w:eastAsia="方正仿宋_GBK" w:hAnsi="Times New Roman" w:hint="eastAsia"/>
          <w:kern w:val="2"/>
          <w:sz w:val="32"/>
          <w:szCs w:val="32"/>
        </w:rPr>
        <w:t>4</w:t>
      </w:r>
      <w:r>
        <w:rPr>
          <w:rFonts w:ascii="Times New Roman" w:eastAsia="方正仿宋_GBK" w:hAnsi="Times New Roman" w:hint="eastAsia"/>
          <w:kern w:val="2"/>
          <w:sz w:val="32"/>
          <w:szCs w:val="32"/>
        </w:rPr>
        <w:t>、定植时间与密度：早春露地栽培，土温回升到</w:t>
      </w:r>
      <w:r>
        <w:rPr>
          <w:rFonts w:ascii="Times New Roman" w:eastAsia="方正仿宋_GBK" w:hAnsi="Times New Roman" w:hint="eastAsia"/>
          <w:kern w:val="2"/>
          <w:sz w:val="32"/>
          <w:szCs w:val="32"/>
        </w:rPr>
        <w:t xml:space="preserve">12 </w:t>
      </w:r>
      <w:r>
        <w:rPr>
          <w:rFonts w:ascii="Times New Roman" w:eastAsia="方正仿宋_GBK" w:hAnsi="Times New Roman" w:hint="eastAsia"/>
          <w:kern w:val="2"/>
          <w:sz w:val="32"/>
          <w:szCs w:val="32"/>
        </w:rPr>
        <w:t>℃以上便可定植；夏秋栽培苗龄</w:t>
      </w:r>
      <w:r>
        <w:rPr>
          <w:rFonts w:ascii="Times New Roman" w:eastAsia="方正仿宋_GBK" w:hAnsi="Times New Roman" w:hint="eastAsia"/>
          <w:kern w:val="2"/>
          <w:sz w:val="32"/>
          <w:szCs w:val="32"/>
        </w:rPr>
        <w:t>30 d</w:t>
      </w:r>
      <w:r>
        <w:rPr>
          <w:rFonts w:ascii="Times New Roman" w:eastAsia="方正仿宋_GBK" w:hAnsi="Times New Roman" w:hint="eastAsia"/>
          <w:kern w:val="2"/>
          <w:sz w:val="32"/>
          <w:szCs w:val="32"/>
        </w:rPr>
        <w:t>左右即可定植。定植前喷施一次广谱性的农药（俗称“陪嫁药”）。每</w:t>
      </w:r>
      <w:r>
        <w:rPr>
          <w:rFonts w:ascii="Times New Roman" w:eastAsia="方正仿宋_GBK" w:hAnsi="Times New Roman" w:hint="eastAsia"/>
          <w:kern w:val="2"/>
          <w:sz w:val="32"/>
          <w:szCs w:val="32"/>
        </w:rPr>
        <w:t xml:space="preserve">667 </w:t>
      </w:r>
      <w:r>
        <w:rPr>
          <w:rFonts w:ascii="Times New Roman" w:eastAsia="方正仿宋_GBK" w:hAnsi="Times New Roman"/>
          <w:kern w:val="2"/>
          <w:sz w:val="32"/>
          <w:szCs w:val="32"/>
        </w:rPr>
        <w:t>m²</w:t>
      </w:r>
      <w:r>
        <w:rPr>
          <w:rFonts w:ascii="Times New Roman" w:eastAsia="方正仿宋_GBK" w:hAnsi="Times New Roman" w:hint="eastAsia"/>
          <w:kern w:val="2"/>
          <w:sz w:val="32"/>
          <w:szCs w:val="32"/>
        </w:rPr>
        <w:t>定植</w:t>
      </w:r>
      <w:r>
        <w:rPr>
          <w:rFonts w:ascii="Times New Roman" w:eastAsia="方正仿宋_GBK" w:hAnsi="Times New Roman" w:hint="eastAsia"/>
          <w:kern w:val="2"/>
          <w:sz w:val="32"/>
          <w:szCs w:val="32"/>
        </w:rPr>
        <w:t xml:space="preserve">2000 </w:t>
      </w:r>
      <w:r>
        <w:rPr>
          <w:rFonts w:ascii="Times New Roman" w:eastAsia="方正仿宋_GBK" w:hAnsi="Times New Roman" w:hint="eastAsia"/>
          <w:kern w:val="2"/>
          <w:sz w:val="32"/>
          <w:szCs w:val="32"/>
        </w:rPr>
        <w:t>株左右。</w:t>
      </w:r>
    </w:p>
    <w:p w14:paraId="49F6BEB9" w14:textId="77777777" w:rsidR="003D63A0" w:rsidRDefault="003D63A0" w:rsidP="003D63A0">
      <w:pPr>
        <w:pStyle w:val="af0"/>
        <w:spacing w:line="360" w:lineRule="auto"/>
        <w:ind w:firstLine="640"/>
        <w:rPr>
          <w:rFonts w:ascii="Times New Roman" w:eastAsia="方正仿宋_GBK" w:hAnsi="Times New Roman"/>
          <w:kern w:val="2"/>
          <w:sz w:val="32"/>
          <w:szCs w:val="32"/>
        </w:rPr>
      </w:pPr>
      <w:r>
        <w:rPr>
          <w:rFonts w:ascii="Times New Roman" w:eastAsia="方正仿宋_GBK" w:hAnsi="Times New Roman" w:hint="eastAsia"/>
          <w:kern w:val="2"/>
          <w:sz w:val="32"/>
          <w:szCs w:val="32"/>
        </w:rPr>
        <w:t>5</w:t>
      </w:r>
      <w:r>
        <w:rPr>
          <w:rFonts w:ascii="Times New Roman" w:eastAsia="方正仿宋_GBK" w:hAnsi="Times New Roman" w:hint="eastAsia"/>
          <w:kern w:val="2"/>
          <w:sz w:val="32"/>
          <w:szCs w:val="32"/>
        </w:rPr>
        <w:t>、定植后管理：定植后及时浇足定根水，植株成活后封住定植孔。</w:t>
      </w:r>
    </w:p>
    <w:p w14:paraId="19FF935B" w14:textId="77777777" w:rsidR="003D63A0" w:rsidRDefault="003D63A0" w:rsidP="003D63A0">
      <w:pPr>
        <w:adjustRightInd w:val="0"/>
        <w:snapToGrid w:val="0"/>
        <w:spacing w:line="600" w:lineRule="exact"/>
        <w:ind w:firstLineChars="200" w:firstLine="643"/>
        <w:outlineLvl w:val="1"/>
        <w:rPr>
          <w:rFonts w:ascii="Times New Roman" w:eastAsia="方正仿宋_GBK" w:hAnsi="Times New Roman" w:cs="Times New Roman"/>
          <w:b/>
          <w:sz w:val="32"/>
          <w:szCs w:val="32"/>
        </w:rPr>
      </w:pPr>
      <w:r>
        <w:rPr>
          <w:rFonts w:ascii="Times New Roman" w:eastAsia="方正仿宋_GBK" w:hAnsi="Times New Roman" w:cs="Times New Roman" w:hint="eastAsia"/>
          <w:b/>
          <w:sz w:val="32"/>
          <w:szCs w:val="32"/>
        </w:rPr>
        <w:t>（五）田间管理</w:t>
      </w:r>
    </w:p>
    <w:p w14:paraId="7CC4BCDB" w14:textId="77777777" w:rsidR="003D63A0" w:rsidRDefault="003D63A0" w:rsidP="003D63A0">
      <w:pPr>
        <w:pStyle w:val="af0"/>
        <w:spacing w:line="360" w:lineRule="auto"/>
        <w:ind w:firstLine="640"/>
        <w:rPr>
          <w:rFonts w:ascii="Times New Roman" w:eastAsia="方正仿宋_GBK" w:hAnsi="Times New Roman"/>
          <w:kern w:val="2"/>
          <w:sz w:val="32"/>
          <w:szCs w:val="32"/>
        </w:rPr>
      </w:pPr>
      <w:r>
        <w:rPr>
          <w:rFonts w:ascii="Times New Roman" w:eastAsia="方正仿宋_GBK" w:hAnsi="Times New Roman" w:hint="eastAsia"/>
          <w:kern w:val="2"/>
          <w:sz w:val="32"/>
          <w:szCs w:val="32"/>
        </w:rPr>
        <w:t>1</w:t>
      </w:r>
      <w:r>
        <w:rPr>
          <w:rFonts w:ascii="Times New Roman" w:eastAsia="方正仿宋_GBK" w:hAnsi="Times New Roman" w:hint="eastAsia"/>
          <w:kern w:val="2"/>
          <w:sz w:val="32"/>
          <w:szCs w:val="32"/>
        </w:rPr>
        <w:t>、灌溉与排水：定植</w:t>
      </w:r>
      <w:r>
        <w:rPr>
          <w:rFonts w:ascii="Times New Roman" w:eastAsia="方正仿宋_GBK" w:hAnsi="Times New Roman"/>
          <w:kern w:val="2"/>
          <w:sz w:val="32"/>
          <w:szCs w:val="32"/>
        </w:rPr>
        <w:t>后</w:t>
      </w:r>
      <w:r>
        <w:rPr>
          <w:rFonts w:ascii="Times New Roman" w:eastAsia="方正仿宋_GBK" w:hAnsi="Times New Roman" w:hint="eastAsia"/>
          <w:kern w:val="2"/>
          <w:sz w:val="32"/>
          <w:szCs w:val="32"/>
        </w:rPr>
        <w:t>3 d~5 d</w:t>
      </w:r>
      <w:r>
        <w:rPr>
          <w:rFonts w:ascii="Times New Roman" w:eastAsia="方正仿宋_GBK" w:hAnsi="Times New Roman"/>
          <w:kern w:val="2"/>
          <w:sz w:val="32"/>
          <w:szCs w:val="32"/>
        </w:rPr>
        <w:t>根据土壤</w:t>
      </w:r>
      <w:r>
        <w:rPr>
          <w:rFonts w:ascii="Times New Roman" w:eastAsia="方正仿宋_GBK" w:hAnsi="Times New Roman" w:hint="eastAsia"/>
          <w:kern w:val="2"/>
          <w:sz w:val="32"/>
          <w:szCs w:val="32"/>
        </w:rPr>
        <w:t>墒</w:t>
      </w:r>
      <w:r>
        <w:rPr>
          <w:rFonts w:ascii="Times New Roman" w:eastAsia="方正仿宋_GBK" w:hAnsi="Times New Roman"/>
          <w:kern w:val="2"/>
          <w:sz w:val="32"/>
          <w:szCs w:val="32"/>
        </w:rPr>
        <w:t>情浇</w:t>
      </w:r>
      <w:r>
        <w:rPr>
          <w:rFonts w:ascii="Times New Roman" w:eastAsia="方正仿宋_GBK" w:hAnsi="Times New Roman" w:hint="eastAsia"/>
          <w:kern w:val="2"/>
          <w:sz w:val="32"/>
          <w:szCs w:val="32"/>
        </w:rPr>
        <w:t>缓苗</w:t>
      </w:r>
      <w:r>
        <w:rPr>
          <w:rFonts w:ascii="Times New Roman" w:eastAsia="方正仿宋_GBK" w:hAnsi="Times New Roman"/>
          <w:kern w:val="2"/>
          <w:sz w:val="32"/>
          <w:szCs w:val="32"/>
        </w:rPr>
        <w:t>水，促进秧苗成活</w:t>
      </w:r>
      <w:r>
        <w:rPr>
          <w:rFonts w:ascii="Times New Roman" w:eastAsia="方正仿宋_GBK" w:hAnsi="Times New Roman" w:hint="eastAsia"/>
          <w:kern w:val="2"/>
          <w:sz w:val="32"/>
          <w:szCs w:val="32"/>
        </w:rPr>
        <w:t>。</w:t>
      </w:r>
      <w:r>
        <w:rPr>
          <w:rFonts w:ascii="Times New Roman" w:eastAsia="方正仿宋_GBK" w:hAnsi="Times New Roman"/>
          <w:kern w:val="2"/>
          <w:sz w:val="32"/>
          <w:szCs w:val="32"/>
        </w:rPr>
        <w:t>盛果期需水量大，应保证水分充足均匀供应，避免忽干忽湿导致裂果。雨季及时排水，防止田间积水。</w:t>
      </w:r>
    </w:p>
    <w:p w14:paraId="228E239C" w14:textId="77777777" w:rsidR="003D63A0" w:rsidRDefault="003D63A0" w:rsidP="003D63A0">
      <w:pPr>
        <w:pStyle w:val="af0"/>
        <w:spacing w:line="360" w:lineRule="auto"/>
        <w:ind w:firstLine="640"/>
        <w:rPr>
          <w:rFonts w:ascii="Times New Roman" w:eastAsia="方正仿宋_GBK" w:hAnsi="Times New Roman"/>
          <w:kern w:val="2"/>
          <w:sz w:val="32"/>
          <w:szCs w:val="32"/>
        </w:rPr>
      </w:pPr>
      <w:r>
        <w:rPr>
          <w:rFonts w:ascii="Times New Roman" w:eastAsia="方正仿宋_GBK" w:hAnsi="Times New Roman" w:hint="eastAsia"/>
          <w:kern w:val="2"/>
          <w:sz w:val="32"/>
          <w:szCs w:val="32"/>
        </w:rPr>
        <w:t>2</w:t>
      </w:r>
      <w:r>
        <w:rPr>
          <w:rFonts w:ascii="Times New Roman" w:eastAsia="方正仿宋_GBK" w:hAnsi="Times New Roman" w:hint="eastAsia"/>
          <w:kern w:val="2"/>
          <w:sz w:val="32"/>
          <w:szCs w:val="32"/>
        </w:rPr>
        <w:t>、植株调整：（</w:t>
      </w:r>
      <w:r>
        <w:rPr>
          <w:rFonts w:ascii="Times New Roman" w:eastAsia="方正仿宋_GBK" w:hAnsi="Times New Roman" w:hint="eastAsia"/>
          <w:kern w:val="2"/>
          <w:sz w:val="32"/>
          <w:szCs w:val="32"/>
        </w:rPr>
        <w:t>1</w:t>
      </w:r>
      <w:r>
        <w:rPr>
          <w:rFonts w:ascii="Times New Roman" w:eastAsia="方正仿宋_GBK" w:hAnsi="Times New Roman" w:hint="eastAsia"/>
          <w:kern w:val="2"/>
          <w:sz w:val="32"/>
          <w:szCs w:val="32"/>
        </w:rPr>
        <w:t>）搭架绑蔓：</w:t>
      </w:r>
      <w:r>
        <w:rPr>
          <w:rFonts w:ascii="Times New Roman" w:eastAsia="方正仿宋_GBK" w:hAnsi="Times New Roman"/>
          <w:kern w:val="2"/>
          <w:sz w:val="32"/>
          <w:szCs w:val="32"/>
        </w:rPr>
        <w:t>植株高度达</w:t>
      </w:r>
      <w:r>
        <w:rPr>
          <w:rFonts w:ascii="Times New Roman" w:eastAsia="方正仿宋_GBK" w:hAnsi="Times New Roman"/>
          <w:kern w:val="2"/>
          <w:sz w:val="32"/>
          <w:szCs w:val="32"/>
        </w:rPr>
        <w:t>30</w:t>
      </w:r>
      <w:r>
        <w:rPr>
          <w:rFonts w:ascii="Times New Roman" w:eastAsia="方正仿宋_GBK" w:hAnsi="Times New Roman" w:hint="eastAsia"/>
          <w:kern w:val="2"/>
          <w:sz w:val="32"/>
          <w:szCs w:val="32"/>
        </w:rPr>
        <w:t xml:space="preserve"> </w:t>
      </w:r>
      <w:r>
        <w:rPr>
          <w:rFonts w:ascii="Times New Roman" w:eastAsia="方正仿宋_GBK" w:hAnsi="Times New Roman"/>
          <w:kern w:val="2"/>
          <w:sz w:val="32"/>
          <w:szCs w:val="32"/>
        </w:rPr>
        <w:t>cm</w:t>
      </w:r>
      <w:r>
        <w:rPr>
          <w:rFonts w:ascii="Times New Roman" w:eastAsia="方正仿宋_GBK" w:hAnsi="Times New Roman"/>
          <w:kern w:val="2"/>
          <w:sz w:val="32"/>
          <w:szCs w:val="32"/>
        </w:rPr>
        <w:t>时及时搭架，采用</w:t>
      </w:r>
      <w:r>
        <w:rPr>
          <w:rFonts w:ascii="Times New Roman" w:eastAsia="方正仿宋_GBK" w:hAnsi="Times New Roman" w:hint="eastAsia"/>
          <w:kern w:val="2"/>
          <w:sz w:val="32"/>
          <w:szCs w:val="32"/>
        </w:rPr>
        <w:t>“人”</w:t>
      </w:r>
      <w:r>
        <w:rPr>
          <w:rFonts w:ascii="Times New Roman" w:eastAsia="方正仿宋_GBK" w:hAnsi="Times New Roman"/>
          <w:kern w:val="2"/>
          <w:sz w:val="32"/>
          <w:szCs w:val="32"/>
        </w:rPr>
        <w:t>字形架，随生长逐次绑蔓，防止倒伏。</w:t>
      </w:r>
      <w:r>
        <w:rPr>
          <w:rFonts w:ascii="Times New Roman" w:eastAsia="方正仿宋_GBK" w:hAnsi="Times New Roman" w:hint="eastAsia"/>
          <w:kern w:val="2"/>
          <w:sz w:val="32"/>
          <w:szCs w:val="32"/>
        </w:rPr>
        <w:t>（</w:t>
      </w:r>
      <w:r>
        <w:rPr>
          <w:rFonts w:ascii="Times New Roman" w:eastAsia="方正仿宋_GBK" w:hAnsi="Times New Roman" w:hint="eastAsia"/>
          <w:kern w:val="2"/>
          <w:sz w:val="32"/>
          <w:szCs w:val="32"/>
        </w:rPr>
        <w:t>2</w:t>
      </w:r>
      <w:r>
        <w:rPr>
          <w:rFonts w:ascii="Times New Roman" w:eastAsia="方正仿宋_GBK" w:hAnsi="Times New Roman" w:hint="eastAsia"/>
          <w:kern w:val="2"/>
          <w:sz w:val="32"/>
          <w:szCs w:val="32"/>
        </w:rPr>
        <w:t>）整枝打杈：采用单杆整枝，及时去除侧枝。整枝应在晴天露</w:t>
      </w:r>
      <w:r>
        <w:rPr>
          <w:rFonts w:ascii="Times New Roman" w:eastAsia="方正仿宋_GBK" w:hAnsi="Times New Roman" w:hint="eastAsia"/>
          <w:kern w:val="2"/>
          <w:sz w:val="32"/>
          <w:szCs w:val="32"/>
        </w:rPr>
        <w:lastRenderedPageBreak/>
        <w:t>水干后进行，</w:t>
      </w:r>
      <w:r>
        <w:rPr>
          <w:rFonts w:ascii="Times New Roman" w:eastAsia="方正仿宋_GBK" w:hAnsi="Times New Roman"/>
          <w:kern w:val="2"/>
          <w:sz w:val="32"/>
          <w:szCs w:val="32"/>
        </w:rPr>
        <w:t>利于伤口愈合</w:t>
      </w:r>
      <w:r>
        <w:rPr>
          <w:rFonts w:ascii="Times New Roman" w:eastAsia="方正仿宋_GBK" w:hAnsi="Times New Roman" w:hint="eastAsia"/>
          <w:kern w:val="2"/>
          <w:sz w:val="32"/>
          <w:szCs w:val="32"/>
        </w:rPr>
        <w:t>；</w:t>
      </w:r>
      <w:r>
        <w:rPr>
          <w:rFonts w:ascii="Times New Roman" w:eastAsia="方正仿宋_GBK" w:hAnsi="Times New Roman"/>
          <w:kern w:val="2"/>
          <w:sz w:val="32"/>
          <w:szCs w:val="32"/>
        </w:rPr>
        <w:t>对健康株</w:t>
      </w:r>
      <w:r>
        <w:rPr>
          <w:rFonts w:ascii="Times New Roman" w:eastAsia="方正仿宋_GBK" w:hAnsi="Times New Roman" w:hint="eastAsia"/>
          <w:kern w:val="2"/>
          <w:sz w:val="32"/>
          <w:szCs w:val="32"/>
        </w:rPr>
        <w:t>和</w:t>
      </w:r>
      <w:r>
        <w:rPr>
          <w:rFonts w:ascii="Times New Roman" w:eastAsia="方正仿宋_GBK" w:hAnsi="Times New Roman"/>
          <w:kern w:val="2"/>
          <w:sz w:val="32"/>
          <w:szCs w:val="32"/>
        </w:rPr>
        <w:t>病株应分开整枝，先整</w:t>
      </w:r>
      <w:r>
        <w:rPr>
          <w:rFonts w:ascii="Times New Roman" w:eastAsia="方正仿宋_GBK" w:hAnsi="Times New Roman" w:hint="eastAsia"/>
          <w:kern w:val="2"/>
          <w:sz w:val="32"/>
          <w:szCs w:val="32"/>
        </w:rPr>
        <w:t>健康</w:t>
      </w:r>
      <w:r>
        <w:rPr>
          <w:rFonts w:ascii="Times New Roman" w:eastAsia="方正仿宋_GBK" w:hAnsi="Times New Roman"/>
          <w:kern w:val="2"/>
          <w:sz w:val="32"/>
          <w:szCs w:val="32"/>
        </w:rPr>
        <w:t>株，后整病株</w:t>
      </w:r>
      <w:r>
        <w:rPr>
          <w:rFonts w:ascii="Times New Roman" w:eastAsia="方正仿宋_GBK" w:hAnsi="Times New Roman" w:hint="eastAsia"/>
          <w:kern w:val="2"/>
          <w:sz w:val="32"/>
          <w:szCs w:val="32"/>
        </w:rPr>
        <w:t>。（</w:t>
      </w:r>
      <w:r>
        <w:rPr>
          <w:rFonts w:ascii="Times New Roman" w:eastAsia="方正仿宋_GBK" w:hAnsi="Times New Roman" w:hint="eastAsia"/>
          <w:kern w:val="2"/>
          <w:sz w:val="32"/>
          <w:szCs w:val="32"/>
        </w:rPr>
        <w:t>3</w:t>
      </w:r>
      <w:r>
        <w:rPr>
          <w:rFonts w:ascii="Times New Roman" w:eastAsia="方正仿宋_GBK" w:hAnsi="Times New Roman" w:hint="eastAsia"/>
          <w:kern w:val="2"/>
          <w:sz w:val="32"/>
          <w:szCs w:val="32"/>
        </w:rPr>
        <w:t>）摘心摘叶：</w:t>
      </w:r>
      <w:r>
        <w:rPr>
          <w:rFonts w:ascii="Times New Roman" w:eastAsia="方正仿宋_GBK" w:hAnsi="Times New Roman"/>
          <w:kern w:val="2"/>
          <w:sz w:val="32"/>
          <w:szCs w:val="32"/>
        </w:rPr>
        <w:t>无限生长型品种</w:t>
      </w:r>
      <w:r>
        <w:rPr>
          <w:rFonts w:ascii="Times New Roman" w:eastAsia="方正仿宋_GBK" w:hAnsi="Times New Roman" w:hint="eastAsia"/>
          <w:kern w:val="2"/>
          <w:sz w:val="32"/>
          <w:szCs w:val="32"/>
        </w:rPr>
        <w:t>在主杆</w:t>
      </w:r>
      <w:r>
        <w:rPr>
          <w:rFonts w:ascii="Times New Roman" w:eastAsia="方正仿宋_GBK" w:hAnsi="Times New Roman"/>
          <w:kern w:val="2"/>
          <w:sz w:val="32"/>
          <w:szCs w:val="32"/>
        </w:rPr>
        <w:t>5</w:t>
      </w:r>
      <w:r>
        <w:rPr>
          <w:rFonts w:ascii="Times New Roman" w:eastAsia="方正仿宋_GBK" w:hAnsi="Times New Roman" w:hint="eastAsia"/>
          <w:kern w:val="2"/>
          <w:sz w:val="32"/>
          <w:szCs w:val="32"/>
        </w:rPr>
        <w:t>穗</w:t>
      </w:r>
      <w:r>
        <w:rPr>
          <w:rFonts w:ascii="Times New Roman" w:eastAsia="方正仿宋_GBK" w:hAnsi="Times New Roman" w:hint="eastAsia"/>
          <w:kern w:val="2"/>
          <w:sz w:val="32"/>
          <w:szCs w:val="32"/>
        </w:rPr>
        <w:t>~</w:t>
      </w:r>
      <w:r>
        <w:rPr>
          <w:rFonts w:ascii="Times New Roman" w:eastAsia="方正仿宋_GBK" w:hAnsi="Times New Roman"/>
          <w:kern w:val="2"/>
          <w:sz w:val="32"/>
          <w:szCs w:val="32"/>
        </w:rPr>
        <w:t>6</w:t>
      </w:r>
      <w:r>
        <w:rPr>
          <w:rFonts w:ascii="Times New Roman" w:eastAsia="方正仿宋_GBK" w:hAnsi="Times New Roman"/>
          <w:kern w:val="2"/>
          <w:sz w:val="32"/>
          <w:szCs w:val="32"/>
        </w:rPr>
        <w:t>穗果时，在果穗上部留</w:t>
      </w:r>
      <w:r>
        <w:rPr>
          <w:rFonts w:ascii="Times New Roman" w:eastAsia="方正仿宋_GBK" w:hAnsi="Times New Roman"/>
          <w:kern w:val="2"/>
          <w:sz w:val="32"/>
          <w:szCs w:val="32"/>
        </w:rPr>
        <w:t>2</w:t>
      </w:r>
      <w:r>
        <w:rPr>
          <w:rFonts w:ascii="Times New Roman" w:eastAsia="方正仿宋_GBK" w:hAnsi="Times New Roman" w:hint="eastAsia"/>
          <w:kern w:val="2"/>
          <w:sz w:val="32"/>
          <w:szCs w:val="32"/>
        </w:rPr>
        <w:t>片</w:t>
      </w:r>
      <w:r>
        <w:rPr>
          <w:rFonts w:ascii="Times New Roman" w:eastAsia="方正仿宋_GBK" w:hAnsi="Times New Roman" w:hint="eastAsia"/>
          <w:kern w:val="2"/>
          <w:sz w:val="32"/>
          <w:szCs w:val="32"/>
        </w:rPr>
        <w:t>~</w:t>
      </w:r>
      <w:r>
        <w:rPr>
          <w:rFonts w:ascii="Times New Roman" w:eastAsia="方正仿宋_GBK" w:hAnsi="Times New Roman"/>
          <w:kern w:val="2"/>
          <w:sz w:val="32"/>
          <w:szCs w:val="32"/>
        </w:rPr>
        <w:t>3</w:t>
      </w:r>
      <w:r>
        <w:rPr>
          <w:rFonts w:ascii="Times New Roman" w:eastAsia="方正仿宋_GBK" w:hAnsi="Times New Roman"/>
          <w:kern w:val="2"/>
          <w:sz w:val="32"/>
          <w:szCs w:val="32"/>
        </w:rPr>
        <w:t>片叶摘心</w:t>
      </w:r>
      <w:r>
        <w:rPr>
          <w:rFonts w:ascii="Times New Roman" w:eastAsia="方正仿宋_GBK" w:hAnsi="Times New Roman" w:hint="eastAsia"/>
          <w:kern w:val="2"/>
          <w:sz w:val="32"/>
          <w:szCs w:val="32"/>
        </w:rPr>
        <w:t>。及时</w:t>
      </w:r>
      <w:r>
        <w:rPr>
          <w:rFonts w:ascii="Times New Roman" w:eastAsia="方正仿宋_GBK" w:hAnsi="Times New Roman"/>
          <w:kern w:val="2"/>
          <w:sz w:val="32"/>
          <w:szCs w:val="32"/>
        </w:rPr>
        <w:t>摘除老脚叶、病叶、植株间过密过多的叶片</w:t>
      </w:r>
      <w:r>
        <w:rPr>
          <w:rFonts w:ascii="Times New Roman" w:eastAsia="方正仿宋_GBK" w:hAnsi="Times New Roman" w:hint="eastAsia"/>
          <w:kern w:val="2"/>
          <w:sz w:val="32"/>
          <w:szCs w:val="32"/>
        </w:rPr>
        <w:t>。（</w:t>
      </w:r>
      <w:r>
        <w:rPr>
          <w:rFonts w:ascii="Times New Roman" w:eastAsia="方正仿宋_GBK" w:hAnsi="Times New Roman" w:hint="eastAsia"/>
          <w:kern w:val="2"/>
          <w:sz w:val="32"/>
          <w:szCs w:val="32"/>
        </w:rPr>
        <w:t>4</w:t>
      </w:r>
      <w:r>
        <w:rPr>
          <w:rFonts w:ascii="Times New Roman" w:eastAsia="方正仿宋_GBK" w:hAnsi="Times New Roman" w:hint="eastAsia"/>
          <w:kern w:val="2"/>
          <w:sz w:val="32"/>
          <w:szCs w:val="32"/>
        </w:rPr>
        <w:t>）保花保果：</w:t>
      </w:r>
      <w:r>
        <w:rPr>
          <w:rFonts w:ascii="Times New Roman" w:eastAsia="方正仿宋_GBK" w:hAnsi="Times New Roman"/>
          <w:kern w:val="2"/>
          <w:sz w:val="32"/>
          <w:szCs w:val="32"/>
        </w:rPr>
        <w:t>在温度不适（低于</w:t>
      </w:r>
      <w:r>
        <w:rPr>
          <w:rFonts w:ascii="Times New Roman" w:eastAsia="方正仿宋_GBK" w:hAnsi="Times New Roman"/>
          <w:kern w:val="2"/>
          <w:sz w:val="32"/>
          <w:szCs w:val="32"/>
        </w:rPr>
        <w:t>15</w:t>
      </w:r>
      <w:r>
        <w:rPr>
          <w:rFonts w:ascii="Times New Roman" w:eastAsia="方正仿宋_GBK" w:hAnsi="Times New Roman" w:hint="eastAsia"/>
          <w:kern w:val="2"/>
          <w:sz w:val="32"/>
          <w:szCs w:val="32"/>
        </w:rPr>
        <w:t xml:space="preserve"> </w:t>
      </w:r>
      <w:r>
        <w:rPr>
          <w:rFonts w:ascii="Times New Roman" w:eastAsia="方正仿宋_GBK" w:hAnsi="Times New Roman"/>
          <w:kern w:val="2"/>
          <w:sz w:val="32"/>
          <w:szCs w:val="32"/>
        </w:rPr>
        <w:t>℃</w:t>
      </w:r>
      <w:r>
        <w:rPr>
          <w:rFonts w:ascii="Times New Roman" w:eastAsia="方正仿宋_GBK" w:hAnsi="Times New Roman"/>
          <w:kern w:val="2"/>
          <w:sz w:val="32"/>
          <w:szCs w:val="32"/>
        </w:rPr>
        <w:t>或高于</w:t>
      </w:r>
      <w:r>
        <w:rPr>
          <w:rFonts w:ascii="Times New Roman" w:eastAsia="方正仿宋_GBK" w:hAnsi="Times New Roman"/>
          <w:kern w:val="2"/>
          <w:sz w:val="32"/>
          <w:szCs w:val="32"/>
        </w:rPr>
        <w:t>30</w:t>
      </w:r>
      <w:r>
        <w:rPr>
          <w:rFonts w:ascii="Times New Roman" w:eastAsia="方正仿宋_GBK" w:hAnsi="Times New Roman" w:hint="eastAsia"/>
          <w:kern w:val="2"/>
          <w:sz w:val="32"/>
          <w:szCs w:val="32"/>
        </w:rPr>
        <w:t xml:space="preserve"> </w:t>
      </w:r>
      <w:r>
        <w:rPr>
          <w:rFonts w:ascii="Times New Roman" w:eastAsia="方正仿宋_GBK" w:hAnsi="Times New Roman"/>
          <w:kern w:val="2"/>
          <w:sz w:val="32"/>
          <w:szCs w:val="32"/>
        </w:rPr>
        <w:t>℃</w:t>
      </w:r>
      <w:r>
        <w:rPr>
          <w:rFonts w:ascii="Times New Roman" w:eastAsia="方正仿宋_GBK" w:hAnsi="Times New Roman"/>
          <w:kern w:val="2"/>
          <w:sz w:val="32"/>
          <w:szCs w:val="32"/>
        </w:rPr>
        <w:t>）时，可使用安全的植物生长调节剂（如番茄</w:t>
      </w:r>
      <w:r>
        <w:rPr>
          <w:rFonts w:ascii="Times New Roman" w:eastAsia="方正仿宋_GBK" w:hAnsi="Times New Roman" w:hint="eastAsia"/>
          <w:kern w:val="2"/>
          <w:sz w:val="32"/>
          <w:szCs w:val="32"/>
        </w:rPr>
        <w:t>座果王</w:t>
      </w:r>
      <w:r>
        <w:rPr>
          <w:rFonts w:ascii="Times New Roman" w:eastAsia="方正仿宋_GBK" w:hAnsi="Times New Roman"/>
          <w:kern w:val="2"/>
          <w:sz w:val="32"/>
          <w:szCs w:val="32"/>
        </w:rPr>
        <w:t>）喷花或蘸花，并在药液中加入少量颜料以防重复处理。严禁使用</w:t>
      </w:r>
      <w:r>
        <w:rPr>
          <w:rFonts w:ascii="Times New Roman" w:eastAsia="方正仿宋_GBK" w:hAnsi="Times New Roman"/>
          <w:kern w:val="2"/>
          <w:sz w:val="32"/>
          <w:szCs w:val="32"/>
        </w:rPr>
        <w:t>2,4-D</w:t>
      </w:r>
      <w:r>
        <w:rPr>
          <w:rFonts w:ascii="Times New Roman" w:eastAsia="方正仿宋_GBK" w:hAnsi="Times New Roman"/>
          <w:kern w:val="2"/>
          <w:sz w:val="32"/>
          <w:szCs w:val="32"/>
        </w:rPr>
        <w:t>等高风险药剂。</w:t>
      </w:r>
      <w:r>
        <w:rPr>
          <w:rFonts w:ascii="Times New Roman" w:eastAsia="方正仿宋_GBK" w:hAnsi="Times New Roman" w:hint="eastAsia"/>
          <w:kern w:val="2"/>
          <w:sz w:val="32"/>
          <w:szCs w:val="32"/>
        </w:rPr>
        <w:t>（</w:t>
      </w:r>
      <w:r>
        <w:rPr>
          <w:rFonts w:ascii="Times New Roman" w:eastAsia="方正仿宋_GBK" w:hAnsi="Times New Roman" w:hint="eastAsia"/>
          <w:kern w:val="2"/>
          <w:sz w:val="32"/>
          <w:szCs w:val="32"/>
        </w:rPr>
        <w:t>5</w:t>
      </w:r>
      <w:r>
        <w:rPr>
          <w:rFonts w:ascii="Times New Roman" w:eastAsia="方正仿宋_GBK" w:hAnsi="Times New Roman" w:hint="eastAsia"/>
          <w:kern w:val="2"/>
          <w:sz w:val="32"/>
          <w:szCs w:val="32"/>
        </w:rPr>
        <w:t>）疏花疏果：</w:t>
      </w:r>
      <w:r>
        <w:rPr>
          <w:rFonts w:ascii="Times New Roman" w:eastAsia="方正仿宋_GBK" w:hAnsi="Times New Roman"/>
          <w:kern w:val="2"/>
          <w:sz w:val="32"/>
          <w:szCs w:val="32"/>
        </w:rPr>
        <w:t>及时摘除畸形花、果</w:t>
      </w:r>
      <w:r>
        <w:rPr>
          <w:rFonts w:ascii="Times New Roman" w:eastAsia="方正仿宋_GBK" w:hAnsi="Times New Roman" w:hint="eastAsia"/>
          <w:kern w:val="2"/>
          <w:sz w:val="32"/>
          <w:szCs w:val="32"/>
        </w:rPr>
        <w:t>以及过多的果实</w:t>
      </w:r>
      <w:r>
        <w:rPr>
          <w:rFonts w:ascii="Times New Roman" w:eastAsia="方正仿宋_GBK" w:hAnsi="Times New Roman"/>
          <w:kern w:val="2"/>
          <w:sz w:val="32"/>
          <w:szCs w:val="32"/>
        </w:rPr>
        <w:t>，提高果实商品性和整齐度。大果型品种每穗留</w:t>
      </w:r>
      <w:r>
        <w:rPr>
          <w:rFonts w:ascii="Times New Roman" w:eastAsia="方正仿宋_GBK" w:hAnsi="Times New Roman"/>
          <w:kern w:val="2"/>
          <w:sz w:val="32"/>
          <w:szCs w:val="32"/>
        </w:rPr>
        <w:t>3</w:t>
      </w:r>
      <w:r>
        <w:rPr>
          <w:rFonts w:ascii="Times New Roman" w:eastAsia="方正仿宋_GBK" w:hAnsi="Times New Roman" w:hint="eastAsia"/>
          <w:kern w:val="2"/>
          <w:sz w:val="32"/>
          <w:szCs w:val="32"/>
        </w:rPr>
        <w:t>个</w:t>
      </w:r>
      <w:r>
        <w:rPr>
          <w:rFonts w:ascii="Times New Roman" w:eastAsia="方正仿宋_GBK" w:hAnsi="Times New Roman" w:hint="eastAsia"/>
          <w:kern w:val="2"/>
          <w:sz w:val="32"/>
          <w:szCs w:val="32"/>
        </w:rPr>
        <w:t>~</w:t>
      </w:r>
      <w:r>
        <w:rPr>
          <w:rFonts w:ascii="Times New Roman" w:eastAsia="方正仿宋_GBK" w:hAnsi="Times New Roman"/>
          <w:kern w:val="2"/>
          <w:sz w:val="32"/>
          <w:szCs w:val="32"/>
        </w:rPr>
        <w:t>4</w:t>
      </w:r>
      <w:r>
        <w:rPr>
          <w:rFonts w:ascii="Times New Roman" w:eastAsia="方正仿宋_GBK" w:hAnsi="Times New Roman"/>
          <w:kern w:val="2"/>
          <w:sz w:val="32"/>
          <w:szCs w:val="32"/>
        </w:rPr>
        <w:t>个果，中果型留</w:t>
      </w:r>
      <w:r>
        <w:rPr>
          <w:rFonts w:ascii="Times New Roman" w:eastAsia="方正仿宋_GBK" w:hAnsi="Times New Roman"/>
          <w:kern w:val="2"/>
          <w:sz w:val="32"/>
          <w:szCs w:val="32"/>
        </w:rPr>
        <w:t>4</w:t>
      </w:r>
      <w:r>
        <w:rPr>
          <w:rFonts w:ascii="Times New Roman" w:eastAsia="方正仿宋_GBK" w:hAnsi="Times New Roman" w:hint="eastAsia"/>
          <w:kern w:val="2"/>
          <w:sz w:val="32"/>
          <w:szCs w:val="32"/>
        </w:rPr>
        <w:t>个</w:t>
      </w:r>
      <w:r>
        <w:rPr>
          <w:rFonts w:ascii="Times New Roman" w:eastAsia="方正仿宋_GBK" w:hAnsi="Times New Roman" w:hint="eastAsia"/>
          <w:kern w:val="2"/>
          <w:sz w:val="32"/>
          <w:szCs w:val="32"/>
        </w:rPr>
        <w:t>~</w:t>
      </w:r>
      <w:r>
        <w:rPr>
          <w:rFonts w:ascii="Times New Roman" w:eastAsia="方正仿宋_GBK" w:hAnsi="Times New Roman"/>
          <w:kern w:val="2"/>
          <w:sz w:val="32"/>
          <w:szCs w:val="32"/>
        </w:rPr>
        <w:t>5</w:t>
      </w:r>
      <w:r>
        <w:rPr>
          <w:rFonts w:ascii="Times New Roman" w:eastAsia="方正仿宋_GBK" w:hAnsi="Times New Roman"/>
          <w:kern w:val="2"/>
          <w:sz w:val="32"/>
          <w:szCs w:val="32"/>
        </w:rPr>
        <w:t>个，樱桃番茄可不疏果。</w:t>
      </w:r>
    </w:p>
    <w:p w14:paraId="41F8C980" w14:textId="77777777" w:rsidR="003D63A0" w:rsidRDefault="003D63A0" w:rsidP="003D63A0">
      <w:pPr>
        <w:pStyle w:val="af0"/>
        <w:spacing w:line="360" w:lineRule="auto"/>
        <w:ind w:firstLine="640"/>
        <w:rPr>
          <w:rFonts w:ascii="Times New Roman" w:eastAsia="方正仿宋_GBK" w:hAnsi="Times New Roman"/>
          <w:kern w:val="2"/>
          <w:sz w:val="32"/>
          <w:szCs w:val="32"/>
        </w:rPr>
      </w:pPr>
      <w:r>
        <w:rPr>
          <w:rFonts w:ascii="Times New Roman" w:eastAsia="方正仿宋_GBK" w:hAnsi="Times New Roman" w:hint="eastAsia"/>
          <w:kern w:val="2"/>
          <w:sz w:val="32"/>
          <w:szCs w:val="32"/>
        </w:rPr>
        <w:t>3</w:t>
      </w:r>
      <w:r>
        <w:rPr>
          <w:rFonts w:ascii="Times New Roman" w:eastAsia="方正仿宋_GBK" w:hAnsi="Times New Roman" w:hint="eastAsia"/>
          <w:kern w:val="2"/>
          <w:sz w:val="32"/>
          <w:szCs w:val="32"/>
        </w:rPr>
        <w:t>、追肥：（</w:t>
      </w:r>
      <w:r>
        <w:rPr>
          <w:rFonts w:ascii="Times New Roman" w:eastAsia="方正仿宋_GBK" w:hAnsi="Times New Roman" w:hint="eastAsia"/>
          <w:kern w:val="2"/>
          <w:sz w:val="32"/>
          <w:szCs w:val="32"/>
        </w:rPr>
        <w:t>1</w:t>
      </w:r>
      <w:r>
        <w:rPr>
          <w:rFonts w:ascii="Times New Roman" w:eastAsia="方正仿宋_GBK" w:hAnsi="Times New Roman" w:hint="eastAsia"/>
          <w:kern w:val="2"/>
          <w:sz w:val="32"/>
          <w:szCs w:val="32"/>
        </w:rPr>
        <w:t>）提苗肥：可结合缓苗水施一次提苗肥，每</w:t>
      </w:r>
      <w:r>
        <w:rPr>
          <w:rFonts w:ascii="Times New Roman" w:eastAsia="方正仿宋_GBK" w:hAnsi="Times New Roman" w:hint="eastAsia"/>
          <w:kern w:val="2"/>
          <w:sz w:val="32"/>
          <w:szCs w:val="32"/>
        </w:rPr>
        <w:t xml:space="preserve">667 </w:t>
      </w:r>
      <w:r>
        <w:rPr>
          <w:rFonts w:ascii="Times New Roman" w:eastAsia="方正仿宋_GBK" w:hAnsi="Times New Roman"/>
          <w:kern w:val="2"/>
          <w:sz w:val="32"/>
          <w:szCs w:val="32"/>
        </w:rPr>
        <w:t>m²</w:t>
      </w:r>
      <w:r>
        <w:rPr>
          <w:rFonts w:ascii="Times New Roman" w:eastAsia="方正仿宋_GBK" w:hAnsi="Times New Roman" w:hint="eastAsia"/>
          <w:kern w:val="2"/>
          <w:sz w:val="32"/>
          <w:szCs w:val="32"/>
        </w:rPr>
        <w:t>追施冲施肥</w:t>
      </w:r>
      <w:r>
        <w:rPr>
          <w:rFonts w:ascii="Times New Roman" w:eastAsia="方正仿宋_GBK" w:hAnsi="Times New Roman" w:hint="eastAsia"/>
          <w:kern w:val="2"/>
          <w:sz w:val="32"/>
          <w:szCs w:val="32"/>
        </w:rPr>
        <w:t>10 kg</w:t>
      </w:r>
      <w:r>
        <w:rPr>
          <w:rFonts w:ascii="Times New Roman" w:eastAsia="方正仿宋_GBK" w:hAnsi="Times New Roman" w:hint="eastAsia"/>
          <w:kern w:val="2"/>
          <w:sz w:val="32"/>
          <w:szCs w:val="32"/>
        </w:rPr>
        <w:t>左右。（</w:t>
      </w:r>
      <w:r>
        <w:rPr>
          <w:rFonts w:ascii="Times New Roman" w:eastAsia="方正仿宋_GBK" w:hAnsi="Times New Roman" w:hint="eastAsia"/>
          <w:kern w:val="2"/>
          <w:sz w:val="32"/>
          <w:szCs w:val="32"/>
        </w:rPr>
        <w:t>2</w:t>
      </w:r>
      <w:r>
        <w:rPr>
          <w:rFonts w:ascii="Times New Roman" w:eastAsia="方正仿宋_GBK" w:hAnsi="Times New Roman" w:hint="eastAsia"/>
          <w:kern w:val="2"/>
          <w:sz w:val="32"/>
          <w:szCs w:val="32"/>
        </w:rPr>
        <w:t>）叶面追肥：</w:t>
      </w:r>
      <w:r>
        <w:rPr>
          <w:rFonts w:ascii="Times New Roman" w:eastAsia="方正仿宋_GBK" w:hAnsi="Times New Roman"/>
          <w:kern w:val="2"/>
          <w:sz w:val="32"/>
          <w:szCs w:val="32"/>
        </w:rPr>
        <w:t>可结合病虫害防治，叶面喷施钙、硼等中微量元素肥料。</w:t>
      </w:r>
      <w:r>
        <w:rPr>
          <w:rFonts w:ascii="Times New Roman" w:eastAsia="方正仿宋_GBK" w:hAnsi="Times New Roman" w:hint="eastAsia"/>
          <w:kern w:val="2"/>
          <w:sz w:val="32"/>
          <w:szCs w:val="32"/>
        </w:rPr>
        <w:t>（</w:t>
      </w:r>
      <w:r>
        <w:rPr>
          <w:rFonts w:ascii="Times New Roman" w:eastAsia="方正仿宋_GBK" w:hAnsi="Times New Roman" w:hint="eastAsia"/>
          <w:kern w:val="2"/>
          <w:sz w:val="32"/>
          <w:szCs w:val="32"/>
        </w:rPr>
        <w:t>3</w:t>
      </w:r>
      <w:r>
        <w:rPr>
          <w:rFonts w:ascii="Times New Roman" w:eastAsia="方正仿宋_GBK" w:hAnsi="Times New Roman" w:hint="eastAsia"/>
          <w:kern w:val="2"/>
          <w:sz w:val="32"/>
          <w:szCs w:val="32"/>
        </w:rPr>
        <w:t>）催果肥：</w:t>
      </w:r>
      <w:r>
        <w:rPr>
          <w:rFonts w:ascii="Times New Roman" w:eastAsia="方正仿宋_GBK" w:hAnsi="Times New Roman"/>
          <w:kern w:val="2"/>
          <w:sz w:val="32"/>
          <w:szCs w:val="32"/>
        </w:rPr>
        <w:t>第一穗果膨大期</w:t>
      </w:r>
      <w:r>
        <w:rPr>
          <w:rFonts w:ascii="Times New Roman" w:eastAsia="方正仿宋_GBK" w:hAnsi="Times New Roman" w:hint="eastAsia"/>
          <w:kern w:val="2"/>
          <w:sz w:val="32"/>
          <w:szCs w:val="32"/>
        </w:rPr>
        <w:t>（直径</w:t>
      </w:r>
      <w:r>
        <w:rPr>
          <w:rFonts w:ascii="Times New Roman" w:eastAsia="方正仿宋_GBK" w:hAnsi="Times New Roman" w:hint="eastAsia"/>
          <w:kern w:val="2"/>
          <w:sz w:val="32"/>
          <w:szCs w:val="32"/>
        </w:rPr>
        <w:t>2 cm</w:t>
      </w:r>
      <w:r>
        <w:rPr>
          <w:rFonts w:ascii="Times New Roman" w:eastAsia="方正仿宋_GBK" w:hAnsi="Times New Roman" w:hint="eastAsia"/>
          <w:kern w:val="2"/>
          <w:sz w:val="32"/>
          <w:szCs w:val="32"/>
        </w:rPr>
        <w:t>左右）可用催果肥</w:t>
      </w:r>
      <w:r>
        <w:rPr>
          <w:rFonts w:ascii="Times New Roman" w:eastAsia="方正仿宋_GBK" w:hAnsi="Times New Roman"/>
          <w:kern w:val="2"/>
          <w:sz w:val="32"/>
          <w:szCs w:val="32"/>
        </w:rPr>
        <w:t>，</w:t>
      </w:r>
      <w:r>
        <w:rPr>
          <w:rFonts w:ascii="Times New Roman" w:eastAsia="方正仿宋_GBK" w:hAnsi="Times New Roman" w:hint="eastAsia"/>
          <w:kern w:val="2"/>
          <w:sz w:val="32"/>
          <w:szCs w:val="32"/>
        </w:rPr>
        <w:t>每</w:t>
      </w:r>
      <w:r>
        <w:rPr>
          <w:rFonts w:ascii="Times New Roman" w:eastAsia="方正仿宋_GBK" w:hAnsi="Times New Roman" w:hint="eastAsia"/>
          <w:kern w:val="2"/>
          <w:sz w:val="32"/>
          <w:szCs w:val="32"/>
        </w:rPr>
        <w:t xml:space="preserve">667 </w:t>
      </w:r>
      <w:r>
        <w:rPr>
          <w:rFonts w:ascii="Times New Roman" w:eastAsia="方正仿宋_GBK" w:hAnsi="Times New Roman"/>
          <w:kern w:val="2"/>
          <w:sz w:val="32"/>
          <w:szCs w:val="32"/>
        </w:rPr>
        <w:t>m²</w:t>
      </w:r>
      <w:r>
        <w:rPr>
          <w:rFonts w:ascii="Times New Roman" w:eastAsia="方正仿宋_GBK" w:hAnsi="Times New Roman"/>
          <w:kern w:val="2"/>
          <w:sz w:val="32"/>
          <w:szCs w:val="32"/>
        </w:rPr>
        <w:t>随水追施高钾型复合肥</w:t>
      </w:r>
      <w:r>
        <w:rPr>
          <w:rFonts w:ascii="Times New Roman" w:eastAsia="方正仿宋_GBK" w:hAnsi="Times New Roman"/>
          <w:kern w:val="2"/>
          <w:sz w:val="32"/>
          <w:szCs w:val="32"/>
        </w:rPr>
        <w:t>15</w:t>
      </w:r>
      <w:r>
        <w:rPr>
          <w:rFonts w:ascii="Times New Roman" w:eastAsia="方正仿宋_GBK" w:hAnsi="Times New Roman" w:hint="eastAsia"/>
          <w:kern w:val="2"/>
          <w:sz w:val="32"/>
          <w:szCs w:val="32"/>
        </w:rPr>
        <w:t xml:space="preserve"> kg~</w:t>
      </w:r>
      <w:r>
        <w:rPr>
          <w:rFonts w:ascii="Times New Roman" w:eastAsia="方正仿宋_GBK" w:hAnsi="Times New Roman"/>
          <w:kern w:val="2"/>
          <w:sz w:val="32"/>
          <w:szCs w:val="32"/>
        </w:rPr>
        <w:t>20</w:t>
      </w:r>
      <w:r>
        <w:rPr>
          <w:rFonts w:ascii="Times New Roman" w:eastAsia="方正仿宋_GBK" w:hAnsi="Times New Roman" w:hint="eastAsia"/>
          <w:kern w:val="2"/>
          <w:sz w:val="32"/>
          <w:szCs w:val="32"/>
        </w:rPr>
        <w:t xml:space="preserve"> kg</w:t>
      </w:r>
      <w:r>
        <w:rPr>
          <w:rFonts w:ascii="Times New Roman" w:eastAsia="方正仿宋_GBK" w:hAnsi="Times New Roman"/>
          <w:kern w:val="2"/>
          <w:sz w:val="32"/>
          <w:szCs w:val="32"/>
        </w:rPr>
        <w:t>。</w:t>
      </w:r>
      <w:r>
        <w:rPr>
          <w:rFonts w:ascii="Times New Roman" w:eastAsia="方正仿宋_GBK" w:hAnsi="Times New Roman" w:hint="eastAsia"/>
          <w:kern w:val="2"/>
          <w:sz w:val="32"/>
          <w:szCs w:val="32"/>
        </w:rPr>
        <w:t>（</w:t>
      </w:r>
      <w:r>
        <w:rPr>
          <w:rFonts w:ascii="Times New Roman" w:eastAsia="方正仿宋_GBK" w:hAnsi="Times New Roman" w:hint="eastAsia"/>
          <w:kern w:val="2"/>
          <w:sz w:val="32"/>
          <w:szCs w:val="32"/>
        </w:rPr>
        <w:t>4</w:t>
      </w:r>
      <w:r>
        <w:rPr>
          <w:rFonts w:ascii="Times New Roman" w:eastAsia="方正仿宋_GBK" w:hAnsi="Times New Roman" w:hint="eastAsia"/>
          <w:kern w:val="2"/>
          <w:sz w:val="32"/>
          <w:szCs w:val="32"/>
        </w:rPr>
        <w:t>）初收后追肥：果实初收后，一般再追肥</w:t>
      </w:r>
      <w:r>
        <w:rPr>
          <w:rFonts w:ascii="Times New Roman" w:eastAsia="方正仿宋_GBK" w:hAnsi="Times New Roman" w:hint="eastAsia"/>
          <w:kern w:val="2"/>
          <w:sz w:val="32"/>
          <w:szCs w:val="32"/>
        </w:rPr>
        <w:t>2</w:t>
      </w:r>
      <w:r>
        <w:rPr>
          <w:rFonts w:ascii="Times New Roman" w:eastAsia="方正仿宋_GBK" w:hAnsi="Times New Roman" w:hint="eastAsia"/>
          <w:kern w:val="2"/>
          <w:sz w:val="32"/>
          <w:szCs w:val="32"/>
        </w:rPr>
        <w:t>次</w:t>
      </w:r>
      <w:r>
        <w:rPr>
          <w:rFonts w:ascii="Times New Roman" w:eastAsia="方正仿宋_GBK" w:hAnsi="Times New Roman" w:hint="eastAsia"/>
          <w:kern w:val="2"/>
          <w:sz w:val="32"/>
          <w:szCs w:val="32"/>
        </w:rPr>
        <w:t>~3</w:t>
      </w:r>
      <w:r>
        <w:rPr>
          <w:rFonts w:ascii="Times New Roman" w:eastAsia="方正仿宋_GBK" w:hAnsi="Times New Roman" w:hint="eastAsia"/>
          <w:kern w:val="2"/>
          <w:sz w:val="32"/>
          <w:szCs w:val="32"/>
        </w:rPr>
        <w:t>次，每</w:t>
      </w:r>
      <w:r>
        <w:rPr>
          <w:rFonts w:ascii="Times New Roman" w:eastAsia="方正仿宋_GBK" w:hAnsi="Times New Roman" w:hint="eastAsia"/>
          <w:kern w:val="2"/>
          <w:sz w:val="32"/>
          <w:szCs w:val="32"/>
        </w:rPr>
        <w:t xml:space="preserve">667 </w:t>
      </w:r>
      <w:r>
        <w:rPr>
          <w:rFonts w:ascii="Times New Roman" w:eastAsia="方正仿宋_GBK" w:hAnsi="Times New Roman"/>
          <w:kern w:val="2"/>
          <w:sz w:val="32"/>
          <w:szCs w:val="32"/>
        </w:rPr>
        <w:t>m²</w:t>
      </w:r>
      <w:r>
        <w:rPr>
          <w:rFonts w:ascii="Times New Roman" w:eastAsia="方正仿宋_GBK" w:hAnsi="Times New Roman" w:hint="eastAsia"/>
          <w:kern w:val="2"/>
          <w:sz w:val="32"/>
          <w:szCs w:val="32"/>
        </w:rPr>
        <w:t>施复合肥</w:t>
      </w:r>
      <w:r>
        <w:rPr>
          <w:rFonts w:ascii="Times New Roman" w:eastAsia="方正仿宋_GBK" w:hAnsi="Times New Roman" w:hint="eastAsia"/>
          <w:kern w:val="2"/>
          <w:sz w:val="32"/>
          <w:szCs w:val="32"/>
        </w:rPr>
        <w:t>20 kg</w:t>
      </w:r>
      <w:r>
        <w:rPr>
          <w:rFonts w:ascii="Times New Roman" w:eastAsia="方正仿宋_GBK" w:hAnsi="Times New Roman" w:hint="eastAsia"/>
          <w:kern w:val="2"/>
          <w:sz w:val="32"/>
          <w:szCs w:val="32"/>
        </w:rPr>
        <w:t>左右。</w:t>
      </w:r>
    </w:p>
    <w:p w14:paraId="00570553" w14:textId="77777777" w:rsidR="003D63A0" w:rsidRDefault="003D63A0" w:rsidP="003D63A0">
      <w:pPr>
        <w:pStyle w:val="af0"/>
        <w:spacing w:line="360" w:lineRule="auto"/>
        <w:ind w:firstLine="640"/>
        <w:rPr>
          <w:rFonts w:ascii="Times New Roman" w:eastAsia="方正仿宋_GBK" w:hAnsi="Times New Roman"/>
          <w:kern w:val="2"/>
          <w:sz w:val="32"/>
          <w:szCs w:val="32"/>
        </w:rPr>
      </w:pPr>
      <w:r>
        <w:rPr>
          <w:rFonts w:ascii="Times New Roman" w:eastAsia="方正仿宋_GBK" w:hAnsi="Times New Roman" w:hint="eastAsia"/>
          <w:kern w:val="2"/>
          <w:sz w:val="32"/>
          <w:szCs w:val="32"/>
        </w:rPr>
        <w:t>4</w:t>
      </w:r>
      <w:r>
        <w:rPr>
          <w:rFonts w:ascii="Times New Roman" w:eastAsia="方正仿宋_GBK" w:hAnsi="Times New Roman" w:hint="eastAsia"/>
          <w:kern w:val="2"/>
          <w:sz w:val="32"/>
          <w:szCs w:val="32"/>
        </w:rPr>
        <w:t>、病虫害绿色防控：按照“</w:t>
      </w:r>
      <w:r>
        <w:rPr>
          <w:rFonts w:ascii="Times New Roman" w:eastAsia="方正仿宋_GBK" w:hAnsi="Times New Roman"/>
          <w:kern w:val="2"/>
          <w:sz w:val="32"/>
          <w:szCs w:val="32"/>
        </w:rPr>
        <w:t>预防为主，综合防治</w:t>
      </w:r>
      <w:r>
        <w:rPr>
          <w:rFonts w:ascii="Times New Roman" w:eastAsia="方正仿宋_GBK" w:hAnsi="Times New Roman" w:hint="eastAsia"/>
          <w:kern w:val="2"/>
          <w:sz w:val="32"/>
          <w:szCs w:val="32"/>
        </w:rPr>
        <w:t>”</w:t>
      </w:r>
      <w:r>
        <w:rPr>
          <w:rFonts w:ascii="Times New Roman" w:eastAsia="方正仿宋_GBK" w:hAnsi="Times New Roman"/>
          <w:kern w:val="2"/>
          <w:sz w:val="32"/>
          <w:szCs w:val="32"/>
        </w:rPr>
        <w:t>的植保方针，</w:t>
      </w:r>
      <w:r>
        <w:rPr>
          <w:rFonts w:ascii="Times New Roman" w:eastAsia="方正仿宋_GBK" w:hAnsi="Times New Roman" w:hint="eastAsia"/>
          <w:kern w:val="2"/>
          <w:sz w:val="32"/>
          <w:szCs w:val="32"/>
        </w:rPr>
        <w:t>坚持以“</w:t>
      </w:r>
      <w:r>
        <w:rPr>
          <w:rFonts w:ascii="Times New Roman" w:eastAsia="方正仿宋_GBK" w:hAnsi="Times New Roman"/>
          <w:kern w:val="2"/>
          <w:sz w:val="32"/>
          <w:szCs w:val="32"/>
        </w:rPr>
        <w:t>农业</w:t>
      </w:r>
      <w:r>
        <w:rPr>
          <w:rFonts w:ascii="Times New Roman" w:eastAsia="方正仿宋_GBK" w:hAnsi="Times New Roman" w:hint="eastAsia"/>
          <w:kern w:val="2"/>
          <w:sz w:val="32"/>
          <w:szCs w:val="32"/>
        </w:rPr>
        <w:t>防治、</w:t>
      </w:r>
      <w:r>
        <w:rPr>
          <w:rFonts w:ascii="Times New Roman" w:eastAsia="方正仿宋_GBK" w:hAnsi="Times New Roman"/>
          <w:kern w:val="2"/>
          <w:sz w:val="32"/>
          <w:szCs w:val="32"/>
        </w:rPr>
        <w:t>物理</w:t>
      </w:r>
      <w:r>
        <w:rPr>
          <w:rFonts w:ascii="Times New Roman" w:eastAsia="方正仿宋_GBK" w:hAnsi="Times New Roman" w:hint="eastAsia"/>
          <w:kern w:val="2"/>
          <w:sz w:val="32"/>
          <w:szCs w:val="32"/>
        </w:rPr>
        <w:t>防治和</w:t>
      </w:r>
      <w:r>
        <w:rPr>
          <w:rFonts w:ascii="Times New Roman" w:eastAsia="方正仿宋_GBK" w:hAnsi="Times New Roman"/>
          <w:kern w:val="2"/>
          <w:sz w:val="32"/>
          <w:szCs w:val="32"/>
        </w:rPr>
        <w:t>生物防治</w:t>
      </w:r>
      <w:r>
        <w:rPr>
          <w:rFonts w:ascii="Times New Roman" w:eastAsia="方正仿宋_GBK" w:hAnsi="Times New Roman" w:hint="eastAsia"/>
          <w:kern w:val="2"/>
          <w:sz w:val="32"/>
          <w:szCs w:val="32"/>
        </w:rPr>
        <w:t>为主</w:t>
      </w:r>
      <w:r>
        <w:rPr>
          <w:rFonts w:ascii="Times New Roman" w:eastAsia="方正仿宋_GBK" w:hAnsi="Times New Roman"/>
          <w:kern w:val="2"/>
          <w:sz w:val="32"/>
          <w:szCs w:val="32"/>
        </w:rPr>
        <w:t>，科学合理使用化学防治</w:t>
      </w:r>
      <w:r>
        <w:rPr>
          <w:rFonts w:ascii="Times New Roman" w:eastAsia="方正仿宋_GBK" w:hAnsi="Times New Roman" w:hint="eastAsia"/>
          <w:kern w:val="2"/>
          <w:sz w:val="32"/>
          <w:szCs w:val="32"/>
        </w:rPr>
        <w:t>为辅”的病虫害绿色防控原则</w:t>
      </w:r>
      <w:r>
        <w:rPr>
          <w:rFonts w:ascii="Times New Roman" w:eastAsia="方正仿宋_GBK" w:hAnsi="Times New Roman"/>
          <w:kern w:val="2"/>
          <w:sz w:val="32"/>
          <w:szCs w:val="32"/>
        </w:rPr>
        <w:t>。</w:t>
      </w:r>
      <w:r>
        <w:rPr>
          <w:rFonts w:ascii="Times New Roman" w:eastAsia="方正仿宋_GBK" w:hAnsi="Times New Roman" w:hint="eastAsia"/>
          <w:kern w:val="2"/>
          <w:sz w:val="32"/>
          <w:szCs w:val="32"/>
        </w:rPr>
        <w:t>（</w:t>
      </w:r>
      <w:r>
        <w:rPr>
          <w:rFonts w:ascii="Times New Roman" w:eastAsia="方正仿宋_GBK" w:hAnsi="Times New Roman" w:hint="eastAsia"/>
          <w:kern w:val="2"/>
          <w:sz w:val="32"/>
          <w:szCs w:val="32"/>
        </w:rPr>
        <w:t>1</w:t>
      </w:r>
      <w:r>
        <w:rPr>
          <w:rFonts w:ascii="Times New Roman" w:eastAsia="方正仿宋_GBK" w:hAnsi="Times New Roman" w:hint="eastAsia"/>
          <w:kern w:val="2"/>
          <w:sz w:val="32"/>
          <w:szCs w:val="32"/>
        </w:rPr>
        <w:t>）常见病虫害：常见病害有晚疫病、早疫病、灰霉病、叶霉病、灰叶斑病、病毒病、青枯病、枯萎病、根结线虫病等。常见虫害有</w:t>
      </w:r>
      <w:r>
        <w:rPr>
          <w:rFonts w:ascii="Times New Roman" w:eastAsia="方正仿宋_GBK" w:hAnsi="Times New Roman"/>
          <w:kern w:val="2"/>
          <w:sz w:val="32"/>
          <w:szCs w:val="32"/>
        </w:rPr>
        <w:t>棉铃虫、番茄斑潜蝇、蚜虫、白粉虱</w:t>
      </w:r>
      <w:r>
        <w:rPr>
          <w:rFonts w:ascii="Times New Roman" w:eastAsia="方正仿宋_GBK" w:hAnsi="Times New Roman" w:hint="eastAsia"/>
          <w:kern w:val="2"/>
          <w:sz w:val="32"/>
          <w:szCs w:val="32"/>
        </w:rPr>
        <w:t>、蓟马等。（</w:t>
      </w:r>
      <w:r>
        <w:rPr>
          <w:rFonts w:ascii="Times New Roman" w:eastAsia="方正仿宋_GBK" w:hAnsi="Times New Roman" w:hint="eastAsia"/>
          <w:kern w:val="2"/>
          <w:sz w:val="32"/>
          <w:szCs w:val="32"/>
        </w:rPr>
        <w:t>2</w:t>
      </w:r>
      <w:r>
        <w:rPr>
          <w:rFonts w:ascii="Times New Roman" w:eastAsia="方正仿宋_GBK" w:hAnsi="Times New Roman" w:hint="eastAsia"/>
          <w:kern w:val="2"/>
          <w:sz w:val="32"/>
          <w:szCs w:val="32"/>
        </w:rPr>
        <w:t>）</w:t>
      </w:r>
      <w:r>
        <w:rPr>
          <w:rFonts w:ascii="Times New Roman" w:eastAsia="方正仿宋_GBK" w:hAnsi="Times New Roman" w:hint="eastAsia"/>
          <w:kern w:val="2"/>
          <w:sz w:val="32"/>
          <w:szCs w:val="32"/>
        </w:rPr>
        <w:lastRenderedPageBreak/>
        <w:t>农业防治：</w:t>
      </w:r>
      <w:r>
        <w:rPr>
          <w:rFonts w:ascii="Times New Roman" w:eastAsia="方正仿宋_GBK" w:hAnsi="Times New Roman"/>
          <w:kern w:val="2"/>
          <w:sz w:val="32"/>
          <w:szCs w:val="32"/>
        </w:rPr>
        <w:t>选用抗病</w:t>
      </w:r>
      <w:r>
        <w:rPr>
          <w:rFonts w:ascii="Times New Roman" w:eastAsia="方正仿宋_GBK" w:hAnsi="Times New Roman" w:hint="eastAsia"/>
          <w:kern w:val="2"/>
          <w:sz w:val="32"/>
          <w:szCs w:val="32"/>
        </w:rPr>
        <w:t>虫</w:t>
      </w:r>
      <w:r>
        <w:rPr>
          <w:rFonts w:ascii="Times New Roman" w:eastAsia="方正仿宋_GBK" w:hAnsi="Times New Roman"/>
          <w:kern w:val="2"/>
          <w:sz w:val="32"/>
          <w:szCs w:val="32"/>
        </w:rPr>
        <w:t>品种</w:t>
      </w:r>
      <w:r>
        <w:rPr>
          <w:rFonts w:ascii="Times New Roman" w:eastAsia="方正仿宋_GBK" w:hAnsi="Times New Roman" w:hint="eastAsia"/>
          <w:kern w:val="2"/>
          <w:sz w:val="32"/>
          <w:szCs w:val="32"/>
        </w:rPr>
        <w:t>、</w:t>
      </w:r>
      <w:r>
        <w:rPr>
          <w:rFonts w:ascii="Times New Roman" w:eastAsia="方正仿宋_GBK" w:hAnsi="Times New Roman"/>
          <w:kern w:val="2"/>
          <w:sz w:val="32"/>
          <w:szCs w:val="32"/>
        </w:rPr>
        <w:t>培育壮苗</w:t>
      </w:r>
      <w:r>
        <w:rPr>
          <w:rFonts w:ascii="Times New Roman" w:eastAsia="方正仿宋_GBK" w:hAnsi="Times New Roman" w:hint="eastAsia"/>
          <w:kern w:val="2"/>
          <w:sz w:val="32"/>
          <w:szCs w:val="32"/>
        </w:rPr>
        <w:t>、合理密植</w:t>
      </w:r>
      <w:r>
        <w:rPr>
          <w:rFonts w:ascii="Times New Roman" w:eastAsia="方正仿宋_GBK" w:hAnsi="Times New Roman"/>
          <w:kern w:val="2"/>
          <w:sz w:val="32"/>
          <w:szCs w:val="32"/>
        </w:rPr>
        <w:t>；实行轮作；深翻晒垡；清洁田园；科学肥水管理</w:t>
      </w:r>
      <w:r>
        <w:rPr>
          <w:rFonts w:ascii="Times New Roman" w:eastAsia="方正仿宋_GBK" w:hAnsi="Times New Roman" w:hint="eastAsia"/>
          <w:kern w:val="2"/>
          <w:sz w:val="32"/>
          <w:szCs w:val="32"/>
        </w:rPr>
        <w:t>等</w:t>
      </w:r>
      <w:r>
        <w:rPr>
          <w:rFonts w:ascii="Times New Roman" w:eastAsia="方正仿宋_GBK" w:hAnsi="Times New Roman"/>
          <w:kern w:val="2"/>
          <w:sz w:val="32"/>
          <w:szCs w:val="32"/>
        </w:rPr>
        <w:t>。</w:t>
      </w:r>
      <w:r>
        <w:rPr>
          <w:rFonts w:ascii="Times New Roman" w:eastAsia="方正仿宋_GBK" w:hAnsi="Times New Roman" w:hint="eastAsia"/>
          <w:kern w:val="2"/>
          <w:sz w:val="32"/>
          <w:szCs w:val="32"/>
        </w:rPr>
        <w:t>（</w:t>
      </w:r>
      <w:r>
        <w:rPr>
          <w:rFonts w:ascii="Times New Roman" w:eastAsia="方正仿宋_GBK" w:hAnsi="Times New Roman" w:hint="eastAsia"/>
          <w:kern w:val="2"/>
          <w:sz w:val="32"/>
          <w:szCs w:val="32"/>
        </w:rPr>
        <w:t>3</w:t>
      </w:r>
      <w:r>
        <w:rPr>
          <w:rFonts w:ascii="Times New Roman" w:eastAsia="方正仿宋_GBK" w:hAnsi="Times New Roman" w:hint="eastAsia"/>
          <w:kern w:val="2"/>
          <w:sz w:val="32"/>
          <w:szCs w:val="32"/>
        </w:rPr>
        <w:t>）物理防治：采用温汤浸种，色板诱杀，杀虫灯诱杀，性诱剂诱捕，银灰色地膜避蚜等。（</w:t>
      </w:r>
      <w:r>
        <w:rPr>
          <w:rFonts w:ascii="Times New Roman" w:eastAsia="方正仿宋_GBK" w:hAnsi="Times New Roman" w:hint="eastAsia"/>
          <w:kern w:val="2"/>
          <w:sz w:val="32"/>
          <w:szCs w:val="32"/>
        </w:rPr>
        <w:t>4</w:t>
      </w:r>
      <w:r>
        <w:rPr>
          <w:rFonts w:ascii="Times New Roman" w:eastAsia="方正仿宋_GBK" w:hAnsi="Times New Roman" w:hint="eastAsia"/>
          <w:kern w:val="2"/>
          <w:sz w:val="32"/>
          <w:szCs w:val="32"/>
        </w:rPr>
        <w:t>）生物防治：人工释放</w:t>
      </w:r>
      <w:r>
        <w:rPr>
          <w:rFonts w:ascii="Times New Roman" w:eastAsia="方正仿宋_GBK" w:hAnsi="Times New Roman"/>
          <w:kern w:val="2"/>
          <w:sz w:val="32"/>
          <w:szCs w:val="32"/>
        </w:rPr>
        <w:t>天敌，积极利用</w:t>
      </w:r>
      <w:r>
        <w:rPr>
          <w:rFonts w:ascii="Times New Roman" w:eastAsia="方正仿宋_GBK" w:hAnsi="Times New Roman" w:hint="eastAsia"/>
          <w:kern w:val="2"/>
          <w:sz w:val="32"/>
          <w:szCs w:val="32"/>
        </w:rPr>
        <w:t>、</w:t>
      </w:r>
      <w:r>
        <w:rPr>
          <w:rFonts w:ascii="Times New Roman" w:eastAsia="方正仿宋_GBK" w:hAnsi="Times New Roman"/>
          <w:kern w:val="2"/>
          <w:sz w:val="32"/>
          <w:szCs w:val="32"/>
        </w:rPr>
        <w:t>保护和扩大天敌的栖息地</w:t>
      </w:r>
      <w:r>
        <w:rPr>
          <w:rFonts w:ascii="Times New Roman" w:eastAsia="方正仿宋_GBK" w:hAnsi="Times New Roman" w:hint="eastAsia"/>
          <w:kern w:val="2"/>
          <w:sz w:val="32"/>
          <w:szCs w:val="32"/>
        </w:rPr>
        <w:t>，</w:t>
      </w:r>
      <w:r>
        <w:rPr>
          <w:rFonts w:ascii="Times New Roman" w:eastAsia="方正仿宋_GBK" w:hAnsi="Times New Roman"/>
          <w:kern w:val="2"/>
          <w:sz w:val="32"/>
          <w:szCs w:val="32"/>
        </w:rPr>
        <w:t>采用生物农药。</w:t>
      </w:r>
      <w:r>
        <w:rPr>
          <w:rFonts w:ascii="Times New Roman" w:eastAsia="方正仿宋_GBK" w:hAnsi="Times New Roman" w:hint="eastAsia"/>
          <w:kern w:val="2"/>
          <w:sz w:val="32"/>
          <w:szCs w:val="32"/>
        </w:rPr>
        <w:t>（</w:t>
      </w:r>
      <w:r>
        <w:rPr>
          <w:rFonts w:ascii="Times New Roman" w:eastAsia="方正仿宋_GBK" w:hAnsi="Times New Roman" w:hint="eastAsia"/>
          <w:kern w:val="2"/>
          <w:sz w:val="32"/>
          <w:szCs w:val="32"/>
        </w:rPr>
        <w:t>5</w:t>
      </w:r>
      <w:r>
        <w:rPr>
          <w:rFonts w:ascii="Times New Roman" w:eastAsia="方正仿宋_GBK" w:hAnsi="Times New Roman" w:hint="eastAsia"/>
          <w:kern w:val="2"/>
          <w:sz w:val="32"/>
          <w:szCs w:val="32"/>
        </w:rPr>
        <w:t>）化学防治：</w:t>
      </w:r>
      <w:r>
        <w:rPr>
          <w:rFonts w:ascii="Times New Roman" w:eastAsia="方正仿宋_GBK" w:hAnsi="Times New Roman"/>
          <w:kern w:val="2"/>
          <w:sz w:val="32"/>
          <w:szCs w:val="32"/>
        </w:rPr>
        <w:t>科学使用化学农药，严格执行农药安全间隔期。优先选用高效、低毒、低残留农药，注意交替轮换使用，避免抗药性产生。</w:t>
      </w:r>
    </w:p>
    <w:p w14:paraId="2574021E" w14:textId="77777777" w:rsidR="003D63A0" w:rsidRDefault="003D63A0" w:rsidP="003D63A0">
      <w:pPr>
        <w:adjustRightInd w:val="0"/>
        <w:snapToGrid w:val="0"/>
        <w:spacing w:line="600" w:lineRule="exact"/>
        <w:ind w:firstLineChars="200" w:firstLine="643"/>
        <w:outlineLvl w:val="1"/>
        <w:rPr>
          <w:rFonts w:ascii="Times New Roman" w:eastAsia="方正仿宋_GBK" w:hAnsi="Times New Roman" w:cs="Times New Roman"/>
          <w:b/>
          <w:sz w:val="32"/>
          <w:szCs w:val="32"/>
        </w:rPr>
      </w:pPr>
      <w:r>
        <w:rPr>
          <w:rFonts w:ascii="Times New Roman" w:eastAsia="方正仿宋_GBK" w:hAnsi="Times New Roman" w:cs="Times New Roman" w:hint="eastAsia"/>
          <w:b/>
          <w:sz w:val="32"/>
          <w:szCs w:val="32"/>
        </w:rPr>
        <w:t>（六）采收</w:t>
      </w:r>
    </w:p>
    <w:p w14:paraId="6E81FEE1" w14:textId="77777777" w:rsidR="003D63A0" w:rsidRDefault="003D63A0" w:rsidP="003D63A0">
      <w:pPr>
        <w:pStyle w:val="af0"/>
        <w:spacing w:line="360" w:lineRule="auto"/>
        <w:ind w:firstLine="640"/>
        <w:rPr>
          <w:rFonts w:ascii="Times New Roman" w:eastAsia="方正仿宋_GBK" w:hAnsi="Times New Roman"/>
          <w:kern w:val="2"/>
          <w:sz w:val="32"/>
          <w:szCs w:val="32"/>
        </w:rPr>
      </w:pPr>
      <w:r>
        <w:rPr>
          <w:rFonts w:ascii="Times New Roman" w:eastAsia="方正仿宋_GBK" w:hAnsi="Times New Roman" w:hint="eastAsia"/>
          <w:kern w:val="2"/>
          <w:sz w:val="32"/>
          <w:szCs w:val="32"/>
        </w:rPr>
        <w:t>1</w:t>
      </w:r>
      <w:r>
        <w:rPr>
          <w:rFonts w:ascii="Times New Roman" w:eastAsia="方正仿宋_GBK" w:hAnsi="Times New Roman" w:hint="eastAsia"/>
          <w:kern w:val="2"/>
          <w:sz w:val="32"/>
          <w:szCs w:val="32"/>
        </w:rPr>
        <w:t>、采收标准：</w:t>
      </w:r>
      <w:r>
        <w:rPr>
          <w:rFonts w:ascii="Times New Roman" w:eastAsia="方正仿宋_GBK" w:hAnsi="Times New Roman"/>
          <w:kern w:val="2"/>
          <w:sz w:val="32"/>
          <w:szCs w:val="32"/>
        </w:rPr>
        <w:t>根据市场需求和运输距离确定采收成熟度</w:t>
      </w:r>
      <w:r>
        <w:rPr>
          <w:rFonts w:ascii="Times New Roman" w:eastAsia="方正仿宋_GBK" w:hAnsi="Times New Roman" w:hint="eastAsia"/>
          <w:kern w:val="2"/>
          <w:sz w:val="32"/>
          <w:szCs w:val="32"/>
        </w:rPr>
        <w:t>。（</w:t>
      </w:r>
      <w:r>
        <w:rPr>
          <w:rFonts w:ascii="Times New Roman" w:eastAsia="方正仿宋_GBK" w:hAnsi="Times New Roman" w:hint="eastAsia"/>
          <w:kern w:val="2"/>
          <w:sz w:val="32"/>
          <w:szCs w:val="32"/>
        </w:rPr>
        <w:t>1</w:t>
      </w:r>
      <w:r>
        <w:rPr>
          <w:rFonts w:ascii="Times New Roman" w:eastAsia="方正仿宋_GBK" w:hAnsi="Times New Roman" w:hint="eastAsia"/>
          <w:kern w:val="2"/>
          <w:sz w:val="32"/>
          <w:szCs w:val="32"/>
        </w:rPr>
        <w:t>）</w:t>
      </w:r>
      <w:r>
        <w:rPr>
          <w:rFonts w:ascii="Times New Roman" w:eastAsia="方正仿宋_GBK" w:hAnsi="Times New Roman"/>
          <w:kern w:val="2"/>
          <w:sz w:val="32"/>
          <w:szCs w:val="32"/>
        </w:rPr>
        <w:t>绿熟期：果实已充分长大，果色由绿变白，适合长途运输和长期贮藏。</w:t>
      </w:r>
      <w:r>
        <w:rPr>
          <w:rFonts w:ascii="Times New Roman" w:eastAsia="方正仿宋_GBK" w:hAnsi="Times New Roman" w:hint="eastAsia"/>
          <w:kern w:val="2"/>
          <w:sz w:val="32"/>
          <w:szCs w:val="32"/>
        </w:rPr>
        <w:t>（</w:t>
      </w:r>
      <w:r>
        <w:rPr>
          <w:rFonts w:ascii="Times New Roman" w:eastAsia="方正仿宋_GBK" w:hAnsi="Times New Roman" w:hint="eastAsia"/>
          <w:kern w:val="2"/>
          <w:sz w:val="32"/>
          <w:szCs w:val="32"/>
        </w:rPr>
        <w:t>2</w:t>
      </w:r>
      <w:r>
        <w:rPr>
          <w:rFonts w:ascii="Times New Roman" w:eastAsia="方正仿宋_GBK" w:hAnsi="Times New Roman" w:hint="eastAsia"/>
          <w:kern w:val="2"/>
          <w:sz w:val="32"/>
          <w:szCs w:val="32"/>
        </w:rPr>
        <w:t>）</w:t>
      </w:r>
      <w:r>
        <w:rPr>
          <w:rFonts w:ascii="Times New Roman" w:eastAsia="方正仿宋_GBK" w:hAnsi="Times New Roman"/>
          <w:kern w:val="2"/>
          <w:sz w:val="32"/>
          <w:szCs w:val="32"/>
        </w:rPr>
        <w:t>转色期：果顶部分开始着色，着色面积达</w:t>
      </w:r>
      <w:r>
        <w:rPr>
          <w:rFonts w:ascii="Times New Roman" w:eastAsia="方正仿宋_GBK" w:hAnsi="Times New Roman"/>
          <w:kern w:val="2"/>
          <w:sz w:val="32"/>
          <w:szCs w:val="32"/>
        </w:rPr>
        <w:t>10</w:t>
      </w:r>
      <w:r>
        <w:rPr>
          <w:rFonts w:ascii="Times New Roman" w:eastAsia="方正仿宋_GBK" w:hAnsi="Times New Roman" w:hint="eastAsia"/>
          <w:kern w:val="2"/>
          <w:sz w:val="32"/>
          <w:szCs w:val="32"/>
        </w:rPr>
        <w:t xml:space="preserve"> </w:t>
      </w:r>
      <w:r>
        <w:rPr>
          <w:rFonts w:ascii="Times New Roman" w:eastAsia="方正仿宋_GBK" w:hAnsi="Times New Roman"/>
          <w:kern w:val="2"/>
          <w:sz w:val="32"/>
          <w:szCs w:val="32"/>
        </w:rPr>
        <w:t>%</w:t>
      </w:r>
      <w:r>
        <w:rPr>
          <w:rFonts w:ascii="Times New Roman" w:eastAsia="方正仿宋_GBK" w:hAnsi="Times New Roman" w:hint="eastAsia"/>
          <w:kern w:val="2"/>
          <w:sz w:val="32"/>
          <w:szCs w:val="32"/>
        </w:rPr>
        <w:t>~</w:t>
      </w:r>
      <w:r>
        <w:rPr>
          <w:rFonts w:ascii="Times New Roman" w:eastAsia="方正仿宋_GBK" w:hAnsi="Times New Roman"/>
          <w:kern w:val="2"/>
          <w:sz w:val="32"/>
          <w:szCs w:val="32"/>
        </w:rPr>
        <w:t>30</w:t>
      </w:r>
      <w:r>
        <w:rPr>
          <w:rFonts w:ascii="Times New Roman" w:eastAsia="方正仿宋_GBK" w:hAnsi="Times New Roman" w:hint="eastAsia"/>
          <w:kern w:val="2"/>
          <w:sz w:val="32"/>
          <w:szCs w:val="32"/>
        </w:rPr>
        <w:t xml:space="preserve"> </w:t>
      </w:r>
      <w:r>
        <w:rPr>
          <w:rFonts w:ascii="Times New Roman" w:eastAsia="方正仿宋_GBK" w:hAnsi="Times New Roman"/>
          <w:kern w:val="2"/>
          <w:sz w:val="32"/>
          <w:szCs w:val="32"/>
        </w:rPr>
        <w:t>%</w:t>
      </w:r>
      <w:r>
        <w:rPr>
          <w:rFonts w:ascii="Times New Roman" w:eastAsia="方正仿宋_GBK" w:hAnsi="Times New Roman"/>
          <w:kern w:val="2"/>
          <w:sz w:val="32"/>
          <w:szCs w:val="32"/>
        </w:rPr>
        <w:t>，适合中短期贮藏和中期运输。</w:t>
      </w:r>
      <w:r>
        <w:rPr>
          <w:rFonts w:ascii="Times New Roman" w:eastAsia="方正仿宋_GBK" w:hAnsi="Times New Roman" w:hint="eastAsia"/>
          <w:kern w:val="2"/>
          <w:sz w:val="32"/>
          <w:szCs w:val="32"/>
        </w:rPr>
        <w:t>（</w:t>
      </w:r>
      <w:r>
        <w:rPr>
          <w:rFonts w:ascii="Times New Roman" w:eastAsia="方正仿宋_GBK" w:hAnsi="Times New Roman" w:hint="eastAsia"/>
          <w:kern w:val="2"/>
          <w:sz w:val="32"/>
          <w:szCs w:val="32"/>
        </w:rPr>
        <w:t>3</w:t>
      </w:r>
      <w:r>
        <w:rPr>
          <w:rFonts w:ascii="Times New Roman" w:eastAsia="方正仿宋_GBK" w:hAnsi="Times New Roman" w:hint="eastAsia"/>
          <w:kern w:val="2"/>
          <w:sz w:val="32"/>
          <w:szCs w:val="32"/>
        </w:rPr>
        <w:t>）</w:t>
      </w:r>
      <w:r>
        <w:rPr>
          <w:rFonts w:ascii="Times New Roman" w:eastAsia="方正仿宋_GBK" w:hAnsi="Times New Roman"/>
          <w:kern w:val="2"/>
          <w:sz w:val="32"/>
          <w:szCs w:val="32"/>
        </w:rPr>
        <w:t>成熟期：果实大部分着色，果肉仍保持一定硬度，适合本地市场和短期贮藏。</w:t>
      </w:r>
      <w:r>
        <w:rPr>
          <w:rFonts w:ascii="Times New Roman" w:eastAsia="方正仿宋_GBK" w:hAnsi="Times New Roman" w:hint="eastAsia"/>
          <w:kern w:val="2"/>
          <w:sz w:val="32"/>
          <w:szCs w:val="32"/>
        </w:rPr>
        <w:t>（</w:t>
      </w:r>
      <w:r>
        <w:rPr>
          <w:rFonts w:ascii="Times New Roman" w:eastAsia="方正仿宋_GBK" w:hAnsi="Times New Roman" w:hint="eastAsia"/>
          <w:kern w:val="2"/>
          <w:sz w:val="32"/>
          <w:szCs w:val="32"/>
        </w:rPr>
        <w:t>4</w:t>
      </w:r>
      <w:r>
        <w:rPr>
          <w:rFonts w:ascii="Times New Roman" w:eastAsia="方正仿宋_GBK" w:hAnsi="Times New Roman" w:hint="eastAsia"/>
          <w:kern w:val="2"/>
          <w:sz w:val="32"/>
          <w:szCs w:val="32"/>
        </w:rPr>
        <w:t>）</w:t>
      </w:r>
      <w:r>
        <w:rPr>
          <w:rFonts w:ascii="Times New Roman" w:eastAsia="方正仿宋_GBK" w:hAnsi="Times New Roman"/>
          <w:kern w:val="2"/>
          <w:sz w:val="32"/>
          <w:szCs w:val="32"/>
        </w:rPr>
        <w:t>完熟期：果实全面着色，果肉变软，风味最佳，适合鲜食或即时销售。</w:t>
      </w:r>
    </w:p>
    <w:p w14:paraId="0C1BFEFE" w14:textId="77777777" w:rsidR="003D63A0" w:rsidRDefault="003D63A0" w:rsidP="003D63A0">
      <w:pPr>
        <w:pStyle w:val="af0"/>
        <w:spacing w:line="360" w:lineRule="auto"/>
        <w:ind w:firstLine="640"/>
        <w:rPr>
          <w:rFonts w:ascii="Times New Roman" w:eastAsia="方正仿宋_GBK" w:hAnsi="Times New Roman"/>
          <w:kern w:val="2"/>
          <w:sz w:val="32"/>
          <w:szCs w:val="32"/>
        </w:rPr>
      </w:pPr>
      <w:r>
        <w:rPr>
          <w:rFonts w:ascii="Times New Roman" w:eastAsia="方正仿宋_GBK" w:hAnsi="Times New Roman" w:hint="eastAsia"/>
          <w:kern w:val="2"/>
          <w:sz w:val="32"/>
          <w:szCs w:val="32"/>
        </w:rPr>
        <w:t>2</w:t>
      </w:r>
      <w:r>
        <w:rPr>
          <w:rFonts w:ascii="Times New Roman" w:eastAsia="方正仿宋_GBK" w:hAnsi="Times New Roman" w:hint="eastAsia"/>
          <w:kern w:val="2"/>
          <w:sz w:val="32"/>
          <w:szCs w:val="32"/>
        </w:rPr>
        <w:t>、采收时间：采收宜在晴天上午或傍晚温度较低时进行，避免在中午高温和雨天采收。</w:t>
      </w:r>
    </w:p>
    <w:p w14:paraId="2912167D" w14:textId="77777777" w:rsidR="003D63A0" w:rsidRDefault="003D63A0" w:rsidP="003D63A0">
      <w:pPr>
        <w:pStyle w:val="af0"/>
        <w:spacing w:line="360" w:lineRule="auto"/>
        <w:ind w:firstLine="640"/>
        <w:rPr>
          <w:rFonts w:ascii="Times New Roman" w:eastAsia="方正仿宋_GBK" w:hAnsi="Times New Roman"/>
          <w:kern w:val="2"/>
          <w:sz w:val="32"/>
          <w:szCs w:val="32"/>
        </w:rPr>
      </w:pPr>
      <w:r>
        <w:rPr>
          <w:rFonts w:ascii="Times New Roman" w:eastAsia="方正仿宋_GBK" w:hAnsi="Times New Roman" w:hint="eastAsia"/>
          <w:kern w:val="2"/>
          <w:sz w:val="32"/>
          <w:szCs w:val="32"/>
        </w:rPr>
        <w:t>3</w:t>
      </w:r>
      <w:r>
        <w:rPr>
          <w:rFonts w:ascii="Times New Roman" w:eastAsia="方正仿宋_GBK" w:hAnsi="Times New Roman" w:hint="eastAsia"/>
          <w:kern w:val="2"/>
          <w:sz w:val="32"/>
          <w:szCs w:val="32"/>
        </w:rPr>
        <w:t>、采收方法：采收时可保留萼片，从果柄基部剪掉果柄，轻拿轻放，</w:t>
      </w:r>
      <w:r>
        <w:rPr>
          <w:rFonts w:ascii="Times New Roman" w:eastAsia="方正仿宋_GBK" w:hAnsi="Times New Roman"/>
          <w:kern w:val="2"/>
          <w:sz w:val="32"/>
          <w:szCs w:val="32"/>
        </w:rPr>
        <w:t>避免机械损伤</w:t>
      </w:r>
      <w:r>
        <w:rPr>
          <w:rFonts w:ascii="Times New Roman" w:eastAsia="方正仿宋_GBK" w:hAnsi="Times New Roman" w:hint="eastAsia"/>
          <w:kern w:val="2"/>
          <w:sz w:val="32"/>
          <w:szCs w:val="32"/>
        </w:rPr>
        <w:t>。</w:t>
      </w:r>
      <w:r>
        <w:rPr>
          <w:rFonts w:ascii="Times New Roman" w:eastAsia="方正仿宋_GBK" w:hAnsi="Times New Roman"/>
          <w:kern w:val="2"/>
          <w:sz w:val="32"/>
          <w:szCs w:val="32"/>
        </w:rPr>
        <w:t>使用的工具要清洁、卫生、无污染。</w:t>
      </w:r>
    </w:p>
    <w:p w14:paraId="35F58670" w14:textId="77777777" w:rsidR="003D63A0" w:rsidRDefault="003D63A0" w:rsidP="003D63A0">
      <w:pPr>
        <w:pStyle w:val="af0"/>
        <w:spacing w:line="360" w:lineRule="auto"/>
        <w:ind w:firstLine="640"/>
        <w:rPr>
          <w:rFonts w:ascii="Times New Roman" w:eastAsia="方正仿宋_GBK" w:hAnsi="Times New Roman"/>
          <w:kern w:val="2"/>
          <w:sz w:val="32"/>
          <w:szCs w:val="32"/>
        </w:rPr>
      </w:pPr>
      <w:r>
        <w:rPr>
          <w:rFonts w:ascii="Times New Roman" w:eastAsia="方正仿宋_GBK" w:hAnsi="Times New Roman" w:hint="eastAsia"/>
          <w:kern w:val="2"/>
          <w:sz w:val="32"/>
          <w:szCs w:val="32"/>
        </w:rPr>
        <w:lastRenderedPageBreak/>
        <w:t>4</w:t>
      </w:r>
      <w:r>
        <w:rPr>
          <w:rFonts w:ascii="Times New Roman" w:eastAsia="方正仿宋_GBK" w:hAnsi="Times New Roman" w:hint="eastAsia"/>
          <w:kern w:val="2"/>
          <w:sz w:val="32"/>
          <w:szCs w:val="32"/>
        </w:rPr>
        <w:t>、采后处理：（</w:t>
      </w:r>
      <w:r>
        <w:rPr>
          <w:rFonts w:ascii="Times New Roman" w:eastAsia="方正仿宋_GBK" w:hAnsi="Times New Roman" w:hint="eastAsia"/>
          <w:kern w:val="2"/>
          <w:sz w:val="32"/>
          <w:szCs w:val="32"/>
        </w:rPr>
        <w:t>1</w:t>
      </w:r>
      <w:r>
        <w:rPr>
          <w:rFonts w:ascii="Times New Roman" w:eastAsia="方正仿宋_GBK" w:hAnsi="Times New Roman" w:hint="eastAsia"/>
          <w:kern w:val="2"/>
          <w:sz w:val="32"/>
          <w:szCs w:val="32"/>
        </w:rPr>
        <w:t>）分级：按成熟度、色泽、大小等进行分类分级，剔除</w:t>
      </w:r>
      <w:r>
        <w:rPr>
          <w:rFonts w:ascii="Times New Roman" w:eastAsia="方正仿宋_GBK" w:hAnsi="Times New Roman"/>
          <w:kern w:val="2"/>
          <w:sz w:val="32"/>
          <w:szCs w:val="32"/>
        </w:rPr>
        <w:t>病果、伤果、畸形果。</w:t>
      </w:r>
      <w:r>
        <w:rPr>
          <w:rFonts w:ascii="Times New Roman" w:eastAsia="方正仿宋_GBK" w:hAnsi="Times New Roman" w:hint="eastAsia"/>
          <w:kern w:val="2"/>
          <w:sz w:val="32"/>
          <w:szCs w:val="32"/>
        </w:rPr>
        <w:t>（</w:t>
      </w:r>
      <w:r>
        <w:rPr>
          <w:rFonts w:ascii="Times New Roman" w:eastAsia="方正仿宋_GBK" w:hAnsi="Times New Roman" w:hint="eastAsia"/>
          <w:kern w:val="2"/>
          <w:sz w:val="32"/>
          <w:szCs w:val="32"/>
        </w:rPr>
        <w:t>2</w:t>
      </w:r>
      <w:r>
        <w:rPr>
          <w:rFonts w:ascii="Times New Roman" w:eastAsia="方正仿宋_GBK" w:hAnsi="Times New Roman" w:hint="eastAsia"/>
          <w:kern w:val="2"/>
          <w:sz w:val="32"/>
          <w:szCs w:val="32"/>
        </w:rPr>
        <w:t>）包装：</w:t>
      </w:r>
      <w:r>
        <w:rPr>
          <w:rFonts w:ascii="Times New Roman" w:eastAsia="方正仿宋_GBK" w:hAnsi="Times New Roman"/>
          <w:kern w:val="2"/>
          <w:sz w:val="32"/>
          <w:szCs w:val="32"/>
        </w:rPr>
        <w:t>使用清洁、干燥、无毒、无异味的包装材料（如塑料筐、纸箱）</w:t>
      </w:r>
      <w:r>
        <w:rPr>
          <w:rFonts w:ascii="Times New Roman" w:eastAsia="方正仿宋_GBK" w:hAnsi="Times New Roman" w:hint="eastAsia"/>
          <w:kern w:val="2"/>
          <w:sz w:val="32"/>
          <w:szCs w:val="32"/>
        </w:rPr>
        <w:t>，</w:t>
      </w:r>
      <w:r>
        <w:rPr>
          <w:rFonts w:ascii="Times New Roman" w:eastAsia="方正仿宋_GBK" w:hAnsi="Times New Roman"/>
          <w:kern w:val="2"/>
          <w:sz w:val="32"/>
          <w:szCs w:val="32"/>
        </w:rPr>
        <w:t>防止运输途中挤压。包装上应标明产品名称、规格、净重、产地、生产者和采收日期。</w:t>
      </w:r>
      <w:r>
        <w:rPr>
          <w:rFonts w:ascii="Times New Roman" w:eastAsia="方正仿宋_GBK" w:hAnsi="Times New Roman" w:hint="eastAsia"/>
          <w:kern w:val="2"/>
          <w:sz w:val="32"/>
          <w:szCs w:val="32"/>
        </w:rPr>
        <w:t>（</w:t>
      </w:r>
      <w:r>
        <w:rPr>
          <w:rFonts w:ascii="Times New Roman" w:eastAsia="方正仿宋_GBK" w:hAnsi="Times New Roman" w:hint="eastAsia"/>
          <w:kern w:val="2"/>
          <w:sz w:val="32"/>
          <w:szCs w:val="32"/>
        </w:rPr>
        <w:t>3</w:t>
      </w:r>
      <w:r>
        <w:rPr>
          <w:rFonts w:ascii="Times New Roman" w:eastAsia="方正仿宋_GBK" w:hAnsi="Times New Roman" w:hint="eastAsia"/>
          <w:kern w:val="2"/>
          <w:sz w:val="32"/>
          <w:szCs w:val="32"/>
        </w:rPr>
        <w:t>）贮藏：</w:t>
      </w:r>
      <w:r>
        <w:rPr>
          <w:rFonts w:ascii="Times New Roman" w:eastAsia="方正仿宋_GBK" w:hAnsi="Times New Roman"/>
          <w:kern w:val="2"/>
          <w:sz w:val="32"/>
          <w:szCs w:val="32"/>
        </w:rPr>
        <w:t>临时贮藏场所应阴凉、通风、清洁。适宜贮藏温度绿熟果为</w:t>
      </w:r>
      <w:r>
        <w:rPr>
          <w:rFonts w:ascii="Times New Roman" w:eastAsia="方正仿宋_GBK" w:hAnsi="Times New Roman"/>
          <w:kern w:val="2"/>
          <w:sz w:val="32"/>
          <w:szCs w:val="32"/>
        </w:rPr>
        <w:t>12℃</w:t>
      </w:r>
      <w:r>
        <w:rPr>
          <w:rFonts w:ascii="Times New Roman" w:eastAsia="方正仿宋_GBK" w:hAnsi="Times New Roman" w:hint="eastAsia"/>
          <w:kern w:val="2"/>
          <w:sz w:val="32"/>
          <w:szCs w:val="32"/>
        </w:rPr>
        <w:t>~</w:t>
      </w:r>
      <w:r>
        <w:rPr>
          <w:rFonts w:ascii="Times New Roman" w:eastAsia="方正仿宋_GBK" w:hAnsi="Times New Roman"/>
          <w:kern w:val="2"/>
          <w:sz w:val="32"/>
          <w:szCs w:val="32"/>
        </w:rPr>
        <w:t>15℃</w:t>
      </w:r>
      <w:r>
        <w:rPr>
          <w:rFonts w:ascii="Times New Roman" w:eastAsia="方正仿宋_GBK" w:hAnsi="Times New Roman"/>
          <w:kern w:val="2"/>
          <w:sz w:val="32"/>
          <w:szCs w:val="32"/>
        </w:rPr>
        <w:t>，成熟果为</w:t>
      </w:r>
      <w:r>
        <w:rPr>
          <w:rFonts w:ascii="Times New Roman" w:eastAsia="方正仿宋_GBK" w:hAnsi="Times New Roman"/>
          <w:kern w:val="2"/>
          <w:sz w:val="32"/>
          <w:szCs w:val="32"/>
        </w:rPr>
        <w:t>8℃</w:t>
      </w:r>
      <w:r>
        <w:rPr>
          <w:rFonts w:ascii="Times New Roman" w:eastAsia="方正仿宋_GBK" w:hAnsi="Times New Roman" w:hint="eastAsia"/>
          <w:kern w:val="2"/>
          <w:sz w:val="32"/>
          <w:szCs w:val="32"/>
        </w:rPr>
        <w:t>~</w:t>
      </w:r>
      <w:r>
        <w:rPr>
          <w:rFonts w:ascii="Times New Roman" w:eastAsia="方正仿宋_GBK" w:hAnsi="Times New Roman"/>
          <w:kern w:val="2"/>
          <w:sz w:val="32"/>
          <w:szCs w:val="32"/>
        </w:rPr>
        <w:t>10℃</w:t>
      </w:r>
      <w:r>
        <w:rPr>
          <w:rFonts w:ascii="Times New Roman" w:eastAsia="方正仿宋_GBK" w:hAnsi="Times New Roman"/>
          <w:kern w:val="2"/>
          <w:sz w:val="32"/>
          <w:szCs w:val="32"/>
        </w:rPr>
        <w:t>，相对湿度</w:t>
      </w:r>
      <w:r>
        <w:rPr>
          <w:rFonts w:ascii="Times New Roman" w:eastAsia="方正仿宋_GBK" w:hAnsi="Times New Roman"/>
          <w:kern w:val="2"/>
          <w:sz w:val="32"/>
          <w:szCs w:val="32"/>
        </w:rPr>
        <w:t>90%</w:t>
      </w:r>
      <w:r>
        <w:rPr>
          <w:rFonts w:ascii="Times New Roman" w:eastAsia="方正仿宋_GBK" w:hAnsi="Times New Roman" w:hint="eastAsia"/>
          <w:kern w:val="2"/>
          <w:sz w:val="32"/>
          <w:szCs w:val="32"/>
        </w:rPr>
        <w:t>~</w:t>
      </w:r>
      <w:r>
        <w:rPr>
          <w:rFonts w:ascii="Times New Roman" w:eastAsia="方正仿宋_GBK" w:hAnsi="Times New Roman"/>
          <w:kern w:val="2"/>
          <w:sz w:val="32"/>
          <w:szCs w:val="32"/>
        </w:rPr>
        <w:t>95%</w:t>
      </w:r>
      <w:r>
        <w:rPr>
          <w:rFonts w:ascii="Times New Roman" w:eastAsia="方正仿宋_GBK" w:hAnsi="Times New Roman"/>
          <w:kern w:val="2"/>
          <w:sz w:val="32"/>
          <w:szCs w:val="32"/>
        </w:rPr>
        <w:t>。</w:t>
      </w:r>
      <w:r>
        <w:rPr>
          <w:rFonts w:ascii="Times New Roman" w:eastAsia="方正仿宋_GBK" w:hAnsi="Times New Roman" w:hint="eastAsia"/>
          <w:kern w:val="2"/>
          <w:sz w:val="32"/>
          <w:szCs w:val="32"/>
        </w:rPr>
        <w:t>（</w:t>
      </w:r>
      <w:r>
        <w:rPr>
          <w:rFonts w:ascii="Times New Roman" w:eastAsia="方正仿宋_GBK" w:hAnsi="Times New Roman" w:hint="eastAsia"/>
          <w:kern w:val="2"/>
          <w:sz w:val="32"/>
          <w:szCs w:val="32"/>
        </w:rPr>
        <w:t>4</w:t>
      </w:r>
      <w:r>
        <w:rPr>
          <w:rFonts w:ascii="Times New Roman" w:eastAsia="方正仿宋_GBK" w:hAnsi="Times New Roman" w:hint="eastAsia"/>
          <w:kern w:val="2"/>
          <w:sz w:val="32"/>
          <w:szCs w:val="32"/>
        </w:rPr>
        <w:t>）运输：</w:t>
      </w:r>
      <w:r>
        <w:rPr>
          <w:rFonts w:ascii="Times New Roman" w:eastAsia="方正仿宋_GBK" w:hAnsi="Times New Roman"/>
          <w:kern w:val="2"/>
          <w:sz w:val="32"/>
          <w:szCs w:val="32"/>
        </w:rPr>
        <w:t>运输工具应清洁卫生，严防日晒、雨淋。长途运输宜采用冷链运输。</w:t>
      </w:r>
    </w:p>
    <w:p w14:paraId="2733460A" w14:textId="77777777" w:rsidR="003D63A0" w:rsidRDefault="003D63A0" w:rsidP="003D63A0">
      <w:pPr>
        <w:adjustRightInd w:val="0"/>
        <w:snapToGrid w:val="0"/>
        <w:spacing w:line="600" w:lineRule="exact"/>
        <w:ind w:firstLineChars="200" w:firstLine="643"/>
        <w:outlineLvl w:val="1"/>
        <w:rPr>
          <w:rFonts w:ascii="Times New Roman" w:eastAsia="方正仿宋_GBK" w:hAnsi="Times New Roman" w:cs="Times New Roman"/>
          <w:b/>
          <w:sz w:val="32"/>
          <w:szCs w:val="32"/>
        </w:rPr>
      </w:pPr>
      <w:r>
        <w:rPr>
          <w:rFonts w:ascii="Times New Roman" w:eastAsia="方正仿宋_GBK" w:hAnsi="Times New Roman" w:cs="Times New Roman" w:hint="eastAsia"/>
          <w:b/>
          <w:sz w:val="32"/>
          <w:szCs w:val="32"/>
        </w:rPr>
        <w:t>（七）生产废弃物的处理</w:t>
      </w:r>
    </w:p>
    <w:p w14:paraId="7512AED1" w14:textId="77777777" w:rsidR="003D63A0" w:rsidRDefault="003D63A0" w:rsidP="003D63A0">
      <w:pPr>
        <w:pStyle w:val="af0"/>
        <w:spacing w:line="360" w:lineRule="auto"/>
        <w:ind w:firstLine="640"/>
        <w:rPr>
          <w:rFonts w:ascii="Times New Roman" w:eastAsia="方正仿宋_GBK" w:hAnsi="Times New Roman"/>
          <w:kern w:val="2"/>
          <w:sz w:val="32"/>
          <w:szCs w:val="32"/>
        </w:rPr>
      </w:pPr>
      <w:r>
        <w:rPr>
          <w:rFonts w:ascii="Times New Roman" w:eastAsia="方正仿宋_GBK" w:hAnsi="Times New Roman" w:hint="eastAsia"/>
          <w:kern w:val="2"/>
          <w:sz w:val="32"/>
          <w:szCs w:val="32"/>
        </w:rPr>
        <w:t>收获后将搭架材料收集保管好，以备翌年再用。清洁田园，将地膜、植株、残枝败叶和杂草全部清理，保持田间清洁。地膜、穴盘、农药和肥料包装袋（瓶）集中收集，统一交由专业回收公司处理。</w:t>
      </w:r>
    </w:p>
    <w:p w14:paraId="68C9892D" w14:textId="77777777" w:rsidR="003D63A0" w:rsidRDefault="003D63A0" w:rsidP="003D63A0">
      <w:pPr>
        <w:adjustRightInd w:val="0"/>
        <w:snapToGrid w:val="0"/>
        <w:spacing w:line="600" w:lineRule="exact"/>
        <w:ind w:firstLineChars="200" w:firstLine="643"/>
        <w:outlineLvl w:val="1"/>
        <w:rPr>
          <w:rFonts w:ascii="Times New Roman" w:eastAsia="方正仿宋_GBK" w:hAnsi="Times New Roman" w:cs="Times New Roman"/>
          <w:b/>
          <w:sz w:val="32"/>
          <w:szCs w:val="32"/>
        </w:rPr>
      </w:pPr>
      <w:r>
        <w:rPr>
          <w:rFonts w:ascii="Times New Roman" w:eastAsia="方正仿宋_GBK" w:hAnsi="Times New Roman" w:cs="Times New Roman" w:hint="eastAsia"/>
          <w:b/>
          <w:sz w:val="32"/>
          <w:szCs w:val="32"/>
        </w:rPr>
        <w:t>（八）生产档案管理</w:t>
      </w:r>
    </w:p>
    <w:p w14:paraId="16A069ED" w14:textId="77777777" w:rsidR="003D63A0" w:rsidRDefault="003D63A0" w:rsidP="003D63A0">
      <w:pPr>
        <w:pStyle w:val="af0"/>
        <w:spacing w:line="360" w:lineRule="auto"/>
        <w:ind w:firstLine="640"/>
        <w:rPr>
          <w:rFonts w:ascii="Times New Roman" w:eastAsia="方正仿宋_GBK" w:hAnsi="Times New Roman"/>
          <w:kern w:val="2"/>
          <w:sz w:val="32"/>
          <w:szCs w:val="32"/>
        </w:rPr>
      </w:pPr>
      <w:r>
        <w:rPr>
          <w:rFonts w:ascii="Times New Roman" w:eastAsia="方正仿宋_GBK" w:hAnsi="Times New Roman" w:hint="eastAsia"/>
          <w:kern w:val="2"/>
          <w:sz w:val="32"/>
          <w:szCs w:val="32"/>
        </w:rPr>
        <w:t>建立完善的生产记录档案，如实记载以下内容：</w:t>
      </w:r>
    </w:p>
    <w:p w14:paraId="230C7620" w14:textId="77777777" w:rsidR="003D63A0" w:rsidRDefault="003D63A0" w:rsidP="003D63A0">
      <w:pPr>
        <w:pStyle w:val="af0"/>
        <w:spacing w:line="360" w:lineRule="auto"/>
        <w:ind w:firstLine="640"/>
        <w:rPr>
          <w:rFonts w:ascii="Times New Roman" w:eastAsia="方正仿宋_GBK" w:hAnsi="Times New Roman"/>
          <w:kern w:val="2"/>
          <w:sz w:val="32"/>
          <w:szCs w:val="32"/>
        </w:rPr>
      </w:pPr>
      <w:r>
        <w:rPr>
          <w:rFonts w:ascii="Times New Roman" w:eastAsia="方正仿宋_GBK" w:hAnsi="Times New Roman" w:hint="eastAsia"/>
          <w:kern w:val="2"/>
          <w:sz w:val="32"/>
          <w:szCs w:val="32"/>
        </w:rPr>
        <w:t>1</w:t>
      </w:r>
      <w:r>
        <w:rPr>
          <w:rFonts w:ascii="Times New Roman" w:eastAsia="方正仿宋_GBK" w:hAnsi="Times New Roman" w:hint="eastAsia"/>
          <w:kern w:val="2"/>
          <w:sz w:val="32"/>
          <w:szCs w:val="32"/>
        </w:rPr>
        <w:t>、产地信息：产地位置、土壤类型、前茬作物等。</w:t>
      </w:r>
    </w:p>
    <w:p w14:paraId="301C78FA" w14:textId="77777777" w:rsidR="003D63A0" w:rsidRDefault="003D63A0" w:rsidP="003D63A0">
      <w:pPr>
        <w:pStyle w:val="af0"/>
        <w:spacing w:line="360" w:lineRule="auto"/>
        <w:ind w:firstLine="640"/>
        <w:rPr>
          <w:rFonts w:ascii="Times New Roman" w:eastAsia="方正仿宋_GBK" w:hAnsi="Times New Roman"/>
          <w:kern w:val="2"/>
          <w:sz w:val="32"/>
          <w:szCs w:val="32"/>
        </w:rPr>
      </w:pPr>
      <w:r>
        <w:rPr>
          <w:rFonts w:ascii="Times New Roman" w:eastAsia="方正仿宋_GBK" w:hAnsi="Times New Roman" w:hint="eastAsia"/>
          <w:kern w:val="2"/>
          <w:sz w:val="32"/>
          <w:szCs w:val="32"/>
        </w:rPr>
        <w:t>2</w:t>
      </w:r>
      <w:r>
        <w:rPr>
          <w:rFonts w:ascii="Times New Roman" w:eastAsia="方正仿宋_GBK" w:hAnsi="Times New Roman" w:hint="eastAsia"/>
          <w:kern w:val="2"/>
          <w:sz w:val="32"/>
          <w:szCs w:val="32"/>
        </w:rPr>
        <w:t>、生产资料记录：种子、肥料、农药等投入品的名称、来源、用法、用量和使用日期。</w:t>
      </w:r>
    </w:p>
    <w:p w14:paraId="4F59D002" w14:textId="77777777" w:rsidR="003D63A0" w:rsidRDefault="003D63A0" w:rsidP="003D63A0">
      <w:pPr>
        <w:pStyle w:val="af0"/>
        <w:spacing w:line="360" w:lineRule="auto"/>
        <w:ind w:firstLine="640"/>
        <w:rPr>
          <w:rFonts w:ascii="Times New Roman" w:eastAsia="方正仿宋_GBK" w:hAnsi="Times New Roman"/>
          <w:kern w:val="2"/>
          <w:sz w:val="32"/>
          <w:szCs w:val="32"/>
        </w:rPr>
      </w:pPr>
      <w:r>
        <w:rPr>
          <w:rFonts w:ascii="Times New Roman" w:eastAsia="方正仿宋_GBK" w:hAnsi="Times New Roman" w:hint="eastAsia"/>
          <w:bCs/>
          <w:kern w:val="2"/>
          <w:sz w:val="32"/>
          <w:szCs w:val="32"/>
        </w:rPr>
        <w:t>3</w:t>
      </w:r>
      <w:r>
        <w:rPr>
          <w:rFonts w:ascii="Times New Roman" w:eastAsia="方正仿宋_GBK" w:hAnsi="Times New Roman" w:hint="eastAsia"/>
          <w:bCs/>
          <w:kern w:val="2"/>
          <w:sz w:val="32"/>
          <w:szCs w:val="32"/>
        </w:rPr>
        <w:t>、</w:t>
      </w:r>
      <w:r>
        <w:rPr>
          <w:rFonts w:ascii="Times New Roman" w:eastAsia="方正仿宋_GBK" w:hAnsi="Times New Roman"/>
          <w:bCs/>
          <w:kern w:val="2"/>
          <w:sz w:val="32"/>
          <w:szCs w:val="32"/>
        </w:rPr>
        <w:t>农事操作记录</w:t>
      </w:r>
      <w:r>
        <w:rPr>
          <w:rFonts w:ascii="Times New Roman" w:eastAsia="方正仿宋_GBK" w:hAnsi="Times New Roman" w:hint="eastAsia"/>
          <w:kern w:val="2"/>
          <w:sz w:val="32"/>
          <w:szCs w:val="32"/>
        </w:rPr>
        <w:t>：整地、播种、定植、灌溉、施肥、病虫害防治、采收等关键环节。</w:t>
      </w:r>
    </w:p>
    <w:p w14:paraId="438DB79D" w14:textId="77777777" w:rsidR="003D63A0" w:rsidRDefault="003D63A0" w:rsidP="003D63A0">
      <w:pPr>
        <w:pStyle w:val="af0"/>
        <w:spacing w:line="360" w:lineRule="auto"/>
        <w:ind w:firstLine="640"/>
        <w:rPr>
          <w:rFonts w:ascii="Times New Roman" w:eastAsia="方正仿宋_GBK" w:hAnsi="Times New Roman"/>
          <w:kern w:val="2"/>
          <w:sz w:val="32"/>
          <w:szCs w:val="32"/>
        </w:rPr>
      </w:pPr>
      <w:r>
        <w:rPr>
          <w:rFonts w:ascii="Times New Roman" w:eastAsia="方正仿宋_GBK" w:hAnsi="Times New Roman" w:hint="eastAsia"/>
          <w:bCs/>
          <w:kern w:val="2"/>
          <w:sz w:val="32"/>
          <w:szCs w:val="32"/>
        </w:rPr>
        <w:lastRenderedPageBreak/>
        <w:t>4</w:t>
      </w:r>
      <w:r>
        <w:rPr>
          <w:rFonts w:ascii="Times New Roman" w:eastAsia="方正仿宋_GBK" w:hAnsi="Times New Roman" w:hint="eastAsia"/>
          <w:bCs/>
          <w:kern w:val="2"/>
          <w:sz w:val="32"/>
          <w:szCs w:val="32"/>
        </w:rPr>
        <w:t>、</w:t>
      </w:r>
      <w:r>
        <w:rPr>
          <w:rFonts w:ascii="Times New Roman" w:eastAsia="方正仿宋_GBK" w:hAnsi="Times New Roman"/>
          <w:bCs/>
          <w:kern w:val="2"/>
          <w:sz w:val="32"/>
          <w:szCs w:val="32"/>
        </w:rPr>
        <w:t>采收销售记录</w:t>
      </w:r>
      <w:r>
        <w:rPr>
          <w:rFonts w:ascii="Times New Roman" w:eastAsia="方正仿宋_GBK" w:hAnsi="Times New Roman" w:hint="eastAsia"/>
          <w:kern w:val="2"/>
          <w:sz w:val="32"/>
          <w:szCs w:val="32"/>
        </w:rPr>
        <w:t>：</w:t>
      </w:r>
      <w:r>
        <w:rPr>
          <w:rFonts w:ascii="Times New Roman" w:eastAsia="方正仿宋_GBK" w:hAnsi="Times New Roman"/>
          <w:kern w:val="2"/>
          <w:sz w:val="32"/>
          <w:szCs w:val="32"/>
        </w:rPr>
        <w:t>采收日期、产量、销售去向等。</w:t>
      </w:r>
      <w:r>
        <w:rPr>
          <w:rFonts w:ascii="Times New Roman" w:eastAsia="方正仿宋_GBK" w:hAnsi="Times New Roman" w:hint="eastAsia"/>
          <w:kern w:val="2"/>
          <w:sz w:val="32"/>
          <w:szCs w:val="32"/>
        </w:rPr>
        <w:t>生产记录档案应有专人专柜保管，保存三年以上，实现产品质量可科追溯性。</w:t>
      </w:r>
    </w:p>
    <w:p w14:paraId="2EC9E88A" w14:textId="77777777" w:rsidR="003D63A0" w:rsidRDefault="003D63A0" w:rsidP="003D63A0">
      <w:pPr>
        <w:adjustRightInd w:val="0"/>
        <w:snapToGrid w:val="0"/>
        <w:spacing w:line="600" w:lineRule="exact"/>
        <w:ind w:firstLineChars="200" w:firstLine="640"/>
        <w:jc w:val="left"/>
        <w:outlineLvl w:val="0"/>
        <w:rPr>
          <w:rFonts w:ascii="方正黑体_GBK" w:eastAsia="方正黑体_GBK" w:hAnsi="Times New Roman" w:cs="Times New Roman"/>
          <w:sz w:val="32"/>
          <w:szCs w:val="32"/>
        </w:rPr>
      </w:pPr>
      <w:bookmarkStart w:id="13" w:name="_Toc449089305"/>
      <w:bookmarkStart w:id="14" w:name="_Toc170899867"/>
      <w:bookmarkStart w:id="15" w:name="_Toc448994711"/>
      <w:r>
        <w:rPr>
          <w:rFonts w:ascii="方正黑体_GBK" w:eastAsia="方正黑体_GBK" w:hAnsi="Times New Roman" w:cs="Times New Roman" w:hint="eastAsia"/>
          <w:sz w:val="32"/>
          <w:szCs w:val="32"/>
        </w:rPr>
        <w:t>四、规程在编写过程中意见分歧情况</w:t>
      </w:r>
      <w:bookmarkEnd w:id="13"/>
      <w:bookmarkEnd w:id="14"/>
      <w:bookmarkEnd w:id="15"/>
    </w:p>
    <w:p w14:paraId="12EABC32" w14:textId="77777777" w:rsidR="003D63A0" w:rsidRDefault="003D63A0" w:rsidP="003D63A0">
      <w:pPr>
        <w:pStyle w:val="13"/>
        <w:adjustRightInd w:val="0"/>
        <w:snapToGrid w:val="0"/>
        <w:spacing w:line="600" w:lineRule="exact"/>
        <w:ind w:firstLine="640"/>
        <w:rPr>
          <w:rFonts w:ascii="Times New Roman" w:eastAsia="方正仿宋_GBK" w:hAnsi="Times New Roman"/>
          <w:sz w:val="32"/>
          <w:szCs w:val="32"/>
        </w:rPr>
      </w:pPr>
      <w:bookmarkStart w:id="16" w:name="_Toc516759608"/>
      <w:r>
        <w:rPr>
          <w:rFonts w:ascii="Times New Roman" w:eastAsia="方正仿宋_GBK" w:hAnsi="Times New Roman" w:hint="eastAsia"/>
          <w:sz w:val="32"/>
          <w:szCs w:val="32"/>
        </w:rPr>
        <w:t>本规程在编写过程中没有重大意见分歧。</w:t>
      </w:r>
    </w:p>
    <w:p w14:paraId="52427745" w14:textId="77777777" w:rsidR="003D63A0" w:rsidRDefault="003D63A0" w:rsidP="003D63A0">
      <w:pPr>
        <w:adjustRightInd w:val="0"/>
        <w:snapToGrid w:val="0"/>
        <w:spacing w:line="600" w:lineRule="exact"/>
        <w:ind w:firstLineChars="200" w:firstLine="640"/>
        <w:jc w:val="left"/>
        <w:outlineLvl w:val="0"/>
        <w:rPr>
          <w:rFonts w:ascii="方正黑体_GBK" w:eastAsia="方正黑体_GBK" w:hAnsi="Times New Roman" w:cs="Times New Roman"/>
          <w:sz w:val="32"/>
          <w:szCs w:val="32"/>
        </w:rPr>
      </w:pPr>
      <w:bookmarkStart w:id="17" w:name="_Toc170899868"/>
      <w:bookmarkEnd w:id="16"/>
      <w:r>
        <w:rPr>
          <w:rFonts w:ascii="方正黑体_GBK" w:eastAsia="方正黑体_GBK" w:hAnsi="Times New Roman" w:cs="Times New Roman" w:hint="eastAsia"/>
          <w:sz w:val="32"/>
          <w:szCs w:val="32"/>
        </w:rPr>
        <w:t>五、作为团体标准的建议及其理由</w:t>
      </w:r>
      <w:bookmarkEnd w:id="17"/>
    </w:p>
    <w:p w14:paraId="5AE6793E" w14:textId="77777777" w:rsidR="003D63A0" w:rsidRDefault="003D63A0" w:rsidP="003D63A0">
      <w:pPr>
        <w:pStyle w:val="13"/>
        <w:adjustRightInd w:val="0"/>
        <w:snapToGrid w:val="0"/>
        <w:spacing w:line="600" w:lineRule="exact"/>
        <w:ind w:firstLine="640"/>
        <w:rPr>
          <w:rFonts w:ascii="Times New Roman" w:eastAsia="方正仿宋_GBK" w:hAnsi="Times New Roman"/>
          <w:sz w:val="32"/>
          <w:szCs w:val="32"/>
        </w:rPr>
      </w:pPr>
      <w:bookmarkStart w:id="18" w:name="_Hlk215494111"/>
      <w:r>
        <w:rPr>
          <w:rFonts w:ascii="Times New Roman" w:eastAsia="方正仿宋_GBK" w:hAnsi="Times New Roman"/>
          <w:sz w:val="32"/>
          <w:szCs w:val="32"/>
        </w:rPr>
        <w:t>根据国务院</w:t>
      </w:r>
      <w:bookmarkStart w:id="19" w:name="OLE_LINK2"/>
      <w:r>
        <w:rPr>
          <w:rFonts w:ascii="Times New Roman" w:eastAsia="方正仿宋_GBK" w:hAnsi="Times New Roman"/>
          <w:sz w:val="32"/>
          <w:szCs w:val="32"/>
        </w:rPr>
        <w:t>《深化标准化工作改革方案》</w:t>
      </w:r>
      <w:bookmarkEnd w:id="19"/>
      <w:r>
        <w:rPr>
          <w:rFonts w:ascii="Times New Roman" w:eastAsia="方正仿宋_GBK" w:hAnsi="Times New Roman" w:hint="eastAsia"/>
          <w:sz w:val="32"/>
          <w:szCs w:val="32"/>
        </w:rPr>
        <w:t>（国发〔</w:t>
      </w:r>
      <w:r>
        <w:rPr>
          <w:rFonts w:ascii="Times New Roman" w:eastAsia="方正仿宋_GBK" w:hAnsi="Times New Roman" w:hint="eastAsia"/>
          <w:sz w:val="32"/>
          <w:szCs w:val="32"/>
        </w:rPr>
        <w:t>2015</w:t>
      </w:r>
      <w:r>
        <w:rPr>
          <w:rFonts w:ascii="Times New Roman" w:eastAsia="方正仿宋_GBK" w:hAnsi="Times New Roman" w:hint="eastAsia"/>
          <w:sz w:val="32"/>
          <w:szCs w:val="32"/>
        </w:rPr>
        <w:t>〕</w:t>
      </w:r>
      <w:r>
        <w:rPr>
          <w:rFonts w:ascii="Times New Roman" w:eastAsia="方正仿宋_GBK" w:hAnsi="Times New Roman" w:hint="eastAsia"/>
          <w:sz w:val="32"/>
          <w:szCs w:val="32"/>
        </w:rPr>
        <w:t>13</w:t>
      </w:r>
      <w:r>
        <w:rPr>
          <w:rFonts w:ascii="Times New Roman" w:eastAsia="方正仿宋_GBK" w:hAnsi="Times New Roman" w:hint="eastAsia"/>
          <w:sz w:val="32"/>
          <w:szCs w:val="32"/>
        </w:rPr>
        <w:t>号）、</w:t>
      </w:r>
      <w:bookmarkStart w:id="20" w:name="OLE_LINK3"/>
      <w:r>
        <w:rPr>
          <w:rFonts w:ascii="Times New Roman" w:eastAsia="方正仿宋_GBK" w:hAnsi="Times New Roman"/>
          <w:sz w:val="32"/>
          <w:szCs w:val="32"/>
        </w:rPr>
        <w:t>国家标准化管理委员会</w:t>
      </w:r>
      <w:r>
        <w:rPr>
          <w:rFonts w:ascii="Times New Roman" w:eastAsia="方正仿宋_GBK" w:hAnsi="Times New Roman" w:hint="eastAsia"/>
          <w:sz w:val="32"/>
          <w:szCs w:val="32"/>
        </w:rPr>
        <w:t>《团体标准管理规定》</w:t>
      </w:r>
      <w:bookmarkEnd w:id="20"/>
      <w:r>
        <w:rPr>
          <w:rFonts w:ascii="Times New Roman" w:eastAsia="方正仿宋_GBK" w:hAnsi="Times New Roman" w:hint="eastAsia"/>
          <w:sz w:val="32"/>
          <w:szCs w:val="32"/>
        </w:rPr>
        <w:t>（国家标准化管理委员会、民政部、国标委联</w:t>
      </w:r>
      <w:r>
        <w:rPr>
          <w:rFonts w:ascii="Times New Roman" w:eastAsia="方正仿宋_GBK" w:hAnsi="Times New Roman"/>
          <w:sz w:val="32"/>
          <w:szCs w:val="32"/>
        </w:rPr>
        <w:t>〔</w:t>
      </w:r>
      <w:r>
        <w:rPr>
          <w:rFonts w:ascii="Times New Roman" w:eastAsia="方正仿宋_GBK" w:hAnsi="Times New Roman"/>
          <w:sz w:val="32"/>
          <w:szCs w:val="32"/>
        </w:rPr>
        <w:t>2019</w:t>
      </w:r>
      <w:r>
        <w:rPr>
          <w:rFonts w:ascii="Times New Roman" w:eastAsia="方正仿宋_GBK" w:hAnsi="Times New Roman"/>
          <w:sz w:val="32"/>
          <w:szCs w:val="32"/>
        </w:rPr>
        <w:t>〕</w:t>
      </w:r>
      <w:r>
        <w:rPr>
          <w:rFonts w:ascii="Times New Roman" w:eastAsia="方正仿宋_GBK" w:hAnsi="Times New Roman"/>
          <w:sz w:val="32"/>
          <w:szCs w:val="32"/>
        </w:rPr>
        <w:t>1</w:t>
      </w:r>
      <w:r>
        <w:rPr>
          <w:rFonts w:ascii="Times New Roman" w:eastAsia="方正仿宋_GBK" w:hAnsi="Times New Roman"/>
          <w:sz w:val="32"/>
          <w:szCs w:val="32"/>
        </w:rPr>
        <w:t>号</w:t>
      </w:r>
      <w:r>
        <w:rPr>
          <w:rFonts w:ascii="Times New Roman" w:eastAsia="方正仿宋_GBK" w:hAnsi="Times New Roman" w:hint="eastAsia"/>
          <w:sz w:val="32"/>
          <w:szCs w:val="32"/>
        </w:rPr>
        <w:t>）、《</w:t>
      </w:r>
      <w:bookmarkStart w:id="21" w:name="OLE_LINK1"/>
      <w:r>
        <w:rPr>
          <w:rFonts w:ascii="Times New Roman" w:eastAsia="方正仿宋_GBK" w:hAnsi="Times New Roman"/>
          <w:sz w:val="32"/>
          <w:szCs w:val="32"/>
        </w:rPr>
        <w:t>重庆市农学会团体标准管理办法</w:t>
      </w:r>
      <w:bookmarkEnd w:id="21"/>
      <w:r>
        <w:rPr>
          <w:rFonts w:ascii="Times New Roman" w:eastAsia="方正仿宋_GBK" w:hAnsi="Times New Roman" w:hint="eastAsia"/>
          <w:sz w:val="32"/>
          <w:szCs w:val="32"/>
        </w:rPr>
        <w:t>》</w:t>
      </w:r>
      <w:r>
        <w:rPr>
          <w:rFonts w:ascii="Times New Roman" w:eastAsia="方正仿宋_GBK" w:hAnsi="Times New Roman"/>
          <w:sz w:val="32"/>
          <w:szCs w:val="32"/>
        </w:rPr>
        <w:t>等有关规定</w:t>
      </w:r>
      <w:r>
        <w:rPr>
          <w:rFonts w:ascii="Times New Roman" w:eastAsia="方正仿宋_GBK" w:hAnsi="Times New Roman" w:hint="eastAsia"/>
          <w:sz w:val="32"/>
          <w:szCs w:val="32"/>
        </w:rPr>
        <w:t>，建议该标准作为团体标准</w:t>
      </w:r>
      <w:bookmarkEnd w:id="18"/>
      <w:r>
        <w:rPr>
          <w:rFonts w:ascii="Times New Roman" w:eastAsia="方正仿宋_GBK" w:hAnsi="Times New Roman" w:hint="eastAsia"/>
          <w:sz w:val="32"/>
          <w:szCs w:val="32"/>
        </w:rPr>
        <w:t>。</w:t>
      </w:r>
    </w:p>
    <w:p w14:paraId="56C61DEF" w14:textId="77777777" w:rsidR="003D63A0" w:rsidRDefault="003D63A0" w:rsidP="003D63A0">
      <w:pPr>
        <w:adjustRightInd w:val="0"/>
        <w:snapToGrid w:val="0"/>
        <w:spacing w:line="600" w:lineRule="exact"/>
        <w:ind w:firstLineChars="200" w:firstLine="640"/>
        <w:jc w:val="left"/>
        <w:outlineLvl w:val="0"/>
        <w:rPr>
          <w:rFonts w:ascii="方正黑体_GBK" w:eastAsia="方正黑体_GBK" w:hAnsi="Times New Roman" w:cs="Times New Roman"/>
          <w:sz w:val="32"/>
          <w:szCs w:val="32"/>
        </w:rPr>
      </w:pPr>
      <w:bookmarkStart w:id="22" w:name="_Toc170899869"/>
      <w:r>
        <w:rPr>
          <w:rFonts w:ascii="方正黑体_GBK" w:eastAsia="方正黑体_GBK" w:hAnsi="Times New Roman" w:cs="Times New Roman" w:hint="eastAsia"/>
          <w:sz w:val="32"/>
          <w:szCs w:val="32"/>
        </w:rPr>
        <w:t>六、贯彻规程的措施建议</w:t>
      </w:r>
      <w:bookmarkEnd w:id="22"/>
    </w:p>
    <w:p w14:paraId="09772E92" w14:textId="77777777" w:rsidR="003D63A0" w:rsidRDefault="003D63A0" w:rsidP="003D63A0">
      <w:pPr>
        <w:pStyle w:val="13"/>
        <w:adjustRightInd w:val="0"/>
        <w:snapToGrid w:val="0"/>
        <w:spacing w:line="600" w:lineRule="exact"/>
        <w:ind w:firstLine="640"/>
        <w:rPr>
          <w:rFonts w:ascii="Times New Roman" w:eastAsia="方正仿宋_GBK" w:hAnsi="Times New Roman"/>
          <w:sz w:val="32"/>
          <w:szCs w:val="32"/>
        </w:rPr>
      </w:pPr>
      <w:r>
        <w:rPr>
          <w:rFonts w:ascii="Times New Roman" w:eastAsia="方正仿宋_GBK" w:hAnsi="Times New Roman" w:hint="eastAsia"/>
          <w:sz w:val="32"/>
          <w:szCs w:val="32"/>
        </w:rPr>
        <w:t>根据《团体标准管理规定》（国家标准化管理委员会民政部国标委联</w:t>
      </w:r>
      <w:r>
        <w:rPr>
          <w:rFonts w:ascii="Times New Roman" w:eastAsia="方正仿宋_GBK" w:hAnsi="Times New Roman" w:hint="eastAsia"/>
          <w:sz w:val="32"/>
          <w:szCs w:val="32"/>
        </w:rPr>
        <w:t>[2019] 1</w:t>
      </w:r>
      <w:r>
        <w:rPr>
          <w:rFonts w:ascii="Times New Roman" w:eastAsia="方正仿宋_GBK" w:hAnsi="Times New Roman" w:hint="eastAsia"/>
          <w:sz w:val="32"/>
          <w:szCs w:val="32"/>
        </w:rPr>
        <w:t>号）、《重庆市农学会会团体标准制定程序》贯标工作由相关行业协会宣贯实施。本团体标准建议通过以下方式达到贯彻标准的目标：</w:t>
      </w:r>
    </w:p>
    <w:p w14:paraId="3C425B39" w14:textId="77777777" w:rsidR="003D63A0" w:rsidRDefault="003D63A0" w:rsidP="003D63A0">
      <w:pPr>
        <w:adjustRightInd w:val="0"/>
        <w:snapToGrid w:val="0"/>
        <w:spacing w:line="600" w:lineRule="exact"/>
        <w:ind w:firstLineChars="200" w:firstLine="640"/>
        <w:rPr>
          <w:rFonts w:ascii="方正仿宋_GBK" w:eastAsia="方正仿宋_GBK" w:cs="方正仿宋_GBK" w:hint="eastAsia"/>
          <w:sz w:val="32"/>
          <w:szCs w:val="32"/>
        </w:rPr>
      </w:pPr>
      <w:bookmarkStart w:id="23" w:name="_Toc516759612"/>
      <w:bookmarkStart w:id="24" w:name="_Toc517448852"/>
      <w:bookmarkStart w:id="25" w:name="_Toc522632883"/>
      <w:bookmarkStart w:id="26" w:name="_Toc22916"/>
      <w:bookmarkStart w:id="27" w:name="_Toc170899870"/>
      <w:bookmarkStart w:id="28" w:name="_Toc449101594"/>
      <w:r>
        <w:rPr>
          <w:rFonts w:ascii="方正仿宋_GBK" w:eastAsia="方正仿宋_GBK" w:cs="方正仿宋_GBK" w:hint="eastAsia"/>
          <w:sz w:val="32"/>
          <w:szCs w:val="32"/>
        </w:rPr>
        <w:t>（一）宣传</w:t>
      </w:r>
      <w:bookmarkEnd w:id="23"/>
      <w:r>
        <w:rPr>
          <w:rFonts w:ascii="方正仿宋_GBK" w:eastAsia="方正仿宋_GBK" w:cs="方正仿宋_GBK" w:hint="eastAsia"/>
          <w:sz w:val="32"/>
          <w:szCs w:val="32"/>
        </w:rPr>
        <w:t>。</w:t>
      </w:r>
      <w:bookmarkStart w:id="29" w:name="_Toc517448853"/>
      <w:bookmarkStart w:id="30" w:name="_Toc516759613"/>
      <w:bookmarkEnd w:id="24"/>
      <w:r>
        <w:rPr>
          <w:rFonts w:ascii="方正仿宋_GBK" w:eastAsia="方正仿宋_GBK" w:cs="方正仿宋_GBK" w:hint="eastAsia"/>
          <w:sz w:val="32"/>
          <w:szCs w:val="32"/>
        </w:rPr>
        <w:t>行业协会通过文件下发、相关媒体报道的方式对该标准进行宣传，让标准相关应用方（园区、龙头企业、行业协会及服务机构等）切实开始有意识开展相关工作。</w:t>
      </w:r>
      <w:bookmarkEnd w:id="25"/>
      <w:bookmarkEnd w:id="26"/>
      <w:bookmarkEnd w:id="29"/>
      <w:bookmarkEnd w:id="30"/>
    </w:p>
    <w:p w14:paraId="58B27EC9" w14:textId="77777777" w:rsidR="003D63A0" w:rsidRDefault="003D63A0" w:rsidP="003D63A0">
      <w:pPr>
        <w:adjustRightInd w:val="0"/>
        <w:snapToGrid w:val="0"/>
        <w:spacing w:line="600" w:lineRule="exact"/>
        <w:ind w:firstLineChars="200" w:firstLine="640"/>
        <w:rPr>
          <w:rFonts w:ascii="方正仿宋_GBK" w:eastAsia="方正仿宋_GBK" w:cs="方正仿宋_GBK" w:hint="eastAsia"/>
          <w:sz w:val="32"/>
          <w:szCs w:val="32"/>
        </w:rPr>
      </w:pPr>
      <w:bookmarkStart w:id="31" w:name="_Toc516759614"/>
      <w:bookmarkStart w:id="32" w:name="_Toc517448854"/>
      <w:bookmarkStart w:id="33" w:name="_Toc21376"/>
      <w:bookmarkStart w:id="34" w:name="_Toc522632884"/>
      <w:r>
        <w:rPr>
          <w:rFonts w:ascii="方正仿宋_GBK" w:eastAsia="方正仿宋_GBK" w:cs="方正仿宋_GBK" w:hint="eastAsia"/>
          <w:sz w:val="32"/>
          <w:szCs w:val="32"/>
        </w:rPr>
        <w:t>（二）培训</w:t>
      </w:r>
      <w:bookmarkEnd w:id="31"/>
      <w:r>
        <w:rPr>
          <w:rFonts w:ascii="方正仿宋_GBK" w:eastAsia="方正仿宋_GBK" w:cs="方正仿宋_GBK" w:hint="eastAsia"/>
          <w:sz w:val="32"/>
          <w:szCs w:val="32"/>
        </w:rPr>
        <w:t>。</w:t>
      </w:r>
      <w:bookmarkStart w:id="35" w:name="_Toc516759615"/>
      <w:bookmarkStart w:id="36" w:name="_Toc517448855"/>
      <w:bookmarkEnd w:id="32"/>
      <w:r>
        <w:rPr>
          <w:rFonts w:ascii="方正仿宋_GBK" w:eastAsia="方正仿宋_GBK" w:cs="方正仿宋_GBK" w:hint="eastAsia"/>
          <w:sz w:val="32"/>
          <w:szCs w:val="32"/>
        </w:rPr>
        <w:t>由相关行业协会或技术机构组织重庆市相关方参加针对该标准的培训，要求重庆市番茄主要生产人员参加。</w:t>
      </w:r>
      <w:bookmarkEnd w:id="33"/>
      <w:bookmarkEnd w:id="34"/>
      <w:bookmarkEnd w:id="35"/>
      <w:bookmarkEnd w:id="36"/>
    </w:p>
    <w:p w14:paraId="52B6C022" w14:textId="77777777" w:rsidR="003D63A0" w:rsidRDefault="003D63A0" w:rsidP="003D63A0">
      <w:pPr>
        <w:adjustRightInd w:val="0"/>
        <w:snapToGrid w:val="0"/>
        <w:spacing w:line="600" w:lineRule="exact"/>
        <w:ind w:firstLineChars="200" w:firstLine="640"/>
        <w:rPr>
          <w:rFonts w:ascii="方正仿宋_GBK" w:eastAsia="方正仿宋_GBK" w:cs="方正仿宋_GBK" w:hint="eastAsia"/>
          <w:color w:val="FF0000"/>
          <w:sz w:val="32"/>
          <w:szCs w:val="32"/>
        </w:rPr>
      </w:pPr>
      <w:bookmarkStart w:id="37" w:name="_Toc516759616"/>
      <w:bookmarkStart w:id="38" w:name="_Toc517448856"/>
      <w:bookmarkStart w:id="39" w:name="_Toc624"/>
      <w:bookmarkStart w:id="40" w:name="_Toc522632885"/>
      <w:r>
        <w:rPr>
          <w:rFonts w:ascii="方正仿宋_GBK" w:eastAsia="方正仿宋_GBK" w:cs="方正仿宋_GBK" w:hint="eastAsia"/>
          <w:sz w:val="32"/>
          <w:szCs w:val="32"/>
        </w:rPr>
        <w:lastRenderedPageBreak/>
        <w:t>（三）执行</w:t>
      </w:r>
      <w:bookmarkEnd w:id="37"/>
      <w:r>
        <w:rPr>
          <w:rFonts w:ascii="方正仿宋_GBK" w:eastAsia="方正仿宋_GBK" w:cs="方正仿宋_GBK" w:hint="eastAsia"/>
          <w:sz w:val="32"/>
          <w:szCs w:val="32"/>
        </w:rPr>
        <w:t>。</w:t>
      </w:r>
      <w:bookmarkStart w:id="41" w:name="_Toc517448857"/>
      <w:bookmarkStart w:id="42" w:name="_Toc516759617"/>
      <w:bookmarkEnd w:id="38"/>
      <w:r>
        <w:rPr>
          <w:rFonts w:ascii="方正仿宋_GBK" w:eastAsia="方正仿宋_GBK" w:cs="方正仿宋_GBK" w:hint="eastAsia"/>
          <w:sz w:val="32"/>
          <w:szCs w:val="32"/>
        </w:rPr>
        <w:t>建议相关行业协会运用督查、考核作为抓手推动标准各方根据工作需要切实按照该标准开展相关工作，确保标准执行到位。通过标准实施，进一步规范我市番茄露地生产标准化工作，助推我市蔬菜生产高质量发展。</w:t>
      </w:r>
      <w:bookmarkEnd w:id="39"/>
      <w:bookmarkEnd w:id="40"/>
      <w:bookmarkEnd w:id="41"/>
      <w:bookmarkEnd w:id="42"/>
    </w:p>
    <w:p w14:paraId="47F5AD65" w14:textId="77777777" w:rsidR="003D63A0" w:rsidRDefault="003D63A0" w:rsidP="003D63A0">
      <w:pPr>
        <w:pStyle w:val="13"/>
        <w:adjustRightInd w:val="0"/>
        <w:snapToGrid w:val="0"/>
        <w:spacing w:line="600" w:lineRule="exact"/>
        <w:ind w:firstLine="640"/>
        <w:outlineLvl w:val="0"/>
        <w:rPr>
          <w:rFonts w:ascii="方正黑体_GBK" w:eastAsia="方正黑体_GBK" w:hAnsi="Times New Roman"/>
          <w:color w:val="FF0000"/>
          <w:sz w:val="32"/>
          <w:szCs w:val="32"/>
        </w:rPr>
      </w:pPr>
      <w:r>
        <w:rPr>
          <w:rFonts w:ascii="方正黑体_GBK" w:eastAsia="方正黑体_GBK" w:hAnsi="Times New Roman" w:hint="eastAsia"/>
          <w:sz w:val="32"/>
          <w:szCs w:val="32"/>
        </w:rPr>
        <w:t>七、规程效益预测</w:t>
      </w:r>
      <w:bookmarkEnd w:id="27"/>
      <w:bookmarkEnd w:id="28"/>
    </w:p>
    <w:p w14:paraId="3709DBC0" w14:textId="77777777" w:rsidR="003D63A0" w:rsidRDefault="003D63A0" w:rsidP="003D63A0">
      <w:pPr>
        <w:pStyle w:val="13"/>
        <w:adjustRightInd w:val="0"/>
        <w:snapToGrid w:val="0"/>
        <w:spacing w:line="600" w:lineRule="exact"/>
        <w:ind w:firstLine="640"/>
        <w:rPr>
          <w:rFonts w:ascii="方正仿宋_GBK" w:eastAsia="方正仿宋_GBK" w:hAnsi="Times New Roman"/>
          <w:kern w:val="0"/>
          <w:sz w:val="32"/>
          <w:szCs w:val="32"/>
        </w:rPr>
      </w:pPr>
      <w:bookmarkStart w:id="43" w:name="_Toc437868069"/>
      <w:r>
        <w:rPr>
          <w:rFonts w:ascii="Times New Roman" w:eastAsia="方正仿宋_GBK" w:hAnsi="Times New Roman" w:hint="eastAsia"/>
          <w:sz w:val="32"/>
          <w:szCs w:val="32"/>
        </w:rPr>
        <w:t>本标准的发布实施，进一步引导和规范重庆露地番茄标准化生产，助力重庆露地番茄产业提质增效，助力乡村振兴，促进经济社会高质量发展。</w:t>
      </w:r>
      <w:bookmarkEnd w:id="43"/>
      <w:r>
        <w:rPr>
          <w:rFonts w:ascii="Times New Roman" w:eastAsia="方正仿宋_GBK" w:hAnsi="Times New Roman" w:hint="eastAsia"/>
          <w:sz w:val="32"/>
          <w:szCs w:val="32"/>
        </w:rPr>
        <w:t xml:space="preserve"> </w:t>
      </w:r>
    </w:p>
    <w:p w14:paraId="10402959" w14:textId="77777777" w:rsidR="003D63A0" w:rsidRDefault="003D63A0" w:rsidP="003D63A0">
      <w:pPr>
        <w:pStyle w:val="af2"/>
        <w:rPr>
          <w:rFonts w:eastAsiaTheme="minorEastAsia"/>
        </w:rPr>
      </w:pPr>
    </w:p>
    <w:p w14:paraId="27FF983E" w14:textId="77777777" w:rsidR="005A2A14" w:rsidRPr="003D63A0" w:rsidRDefault="005A2A14">
      <w:pPr>
        <w:rPr>
          <w:rFonts w:hint="eastAsia"/>
        </w:rPr>
      </w:pPr>
    </w:p>
    <w:sectPr w:rsidR="005A2A14" w:rsidRPr="003D63A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3900E" w14:textId="77777777" w:rsidR="00ED25A1" w:rsidRDefault="00ED25A1">
      <w:pPr>
        <w:rPr>
          <w:rFonts w:hint="eastAsia"/>
        </w:rPr>
      </w:pPr>
      <w:r>
        <w:separator/>
      </w:r>
    </w:p>
  </w:endnote>
  <w:endnote w:type="continuationSeparator" w:id="0">
    <w:p w14:paraId="07DCD790" w14:textId="77777777" w:rsidR="00ED25A1" w:rsidRDefault="00ED25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charset w:val="86"/>
    <w:family w:val="auto"/>
    <w:pitch w:val="default"/>
    <w:sig w:usb0="00000000" w:usb1="0000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EF195" w14:textId="77777777" w:rsidR="003D63A0" w:rsidRDefault="003D63A0">
    <w:pPr>
      <w:pStyle w:val="a3"/>
      <w:jc w:val="center"/>
      <w:rPr>
        <w:rFonts w:hint="eastAsia"/>
      </w:rPr>
    </w:pPr>
  </w:p>
  <w:p w14:paraId="0906A817" w14:textId="77777777" w:rsidR="003D63A0" w:rsidRDefault="003D63A0">
    <w:pPr>
      <w:pStyle w:val="a3"/>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579698"/>
      <w:docPartObj>
        <w:docPartGallery w:val="AutoText"/>
      </w:docPartObj>
    </w:sdtPr>
    <w:sdtContent>
      <w:sdt>
        <w:sdtPr>
          <w:id w:val="1728636285"/>
          <w:docPartObj>
            <w:docPartGallery w:val="AutoText"/>
          </w:docPartObj>
        </w:sdtPr>
        <w:sdtContent>
          <w:p w14:paraId="2DDE3526" w14:textId="77777777" w:rsidR="003D63A0" w:rsidRDefault="003D63A0">
            <w:pPr>
              <w:pStyle w:val="a3"/>
              <w:jc w:val="center"/>
              <w:rPr>
                <w:rFonts w:hint="eastAsia"/>
              </w:rPr>
            </w:pPr>
            <w:r w:rsidRPr="00AE2C3F">
              <w:rPr>
                <w:lang w:val="zh-CN"/>
              </w:rPr>
              <w:t xml:space="preserve"> </w:t>
            </w:r>
            <w:r w:rsidRPr="00AE2C3F">
              <w:rPr>
                <w:b/>
                <w:bCs/>
              </w:rPr>
              <w:fldChar w:fldCharType="begin"/>
            </w:r>
            <w:r w:rsidRPr="00AE2C3F">
              <w:rPr>
                <w:b/>
                <w:bCs/>
              </w:rPr>
              <w:instrText>PAGE</w:instrText>
            </w:r>
            <w:r w:rsidRPr="00AE2C3F">
              <w:rPr>
                <w:b/>
                <w:bCs/>
              </w:rPr>
              <w:fldChar w:fldCharType="separate"/>
            </w:r>
            <w:r w:rsidRPr="00AE2C3F">
              <w:rPr>
                <w:b/>
                <w:bCs/>
                <w:lang w:val="zh-CN"/>
              </w:rPr>
              <w:t>2</w:t>
            </w:r>
            <w:r w:rsidRPr="00AE2C3F">
              <w:rPr>
                <w:b/>
                <w:bCs/>
              </w:rPr>
              <w:fldChar w:fldCharType="end"/>
            </w:r>
            <w:r w:rsidRPr="00AE2C3F">
              <w:rPr>
                <w:lang w:val="zh-CN"/>
              </w:rPr>
              <w:t xml:space="preserve"> / </w:t>
            </w:r>
            <w:r w:rsidRPr="00AE2C3F">
              <w:rPr>
                <w:rFonts w:hint="eastAsia"/>
                <w:b/>
                <w:bCs/>
              </w:rPr>
              <w:t>14</w:t>
            </w:r>
          </w:p>
        </w:sdtContent>
      </w:sdt>
    </w:sdtContent>
  </w:sdt>
  <w:p w14:paraId="40A9AF59" w14:textId="77777777" w:rsidR="003D63A0" w:rsidRDefault="003D63A0">
    <w:pPr>
      <w:pStyle w:val="a3"/>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573561"/>
    </w:sdtPr>
    <w:sdtContent>
      <w:p w14:paraId="228A0EC3" w14:textId="77777777" w:rsidR="005A2A14" w:rsidRDefault="00000000">
        <w:pPr>
          <w:pStyle w:val="a3"/>
          <w:jc w:val="center"/>
          <w:rPr>
            <w:rFonts w:hint="eastAsia"/>
          </w:rPr>
        </w:pPr>
        <w:r>
          <w:rPr>
            <w:rFonts w:ascii="方正仿宋_GBK" w:eastAsia="方正仿宋_GBK" w:hint="eastAsia"/>
            <w:sz w:val="24"/>
            <w:szCs w:val="24"/>
          </w:rPr>
          <w:fldChar w:fldCharType="begin"/>
        </w:r>
        <w:r>
          <w:rPr>
            <w:rFonts w:ascii="方正仿宋_GBK" w:eastAsia="方正仿宋_GBK" w:hint="eastAsia"/>
            <w:sz w:val="24"/>
            <w:szCs w:val="24"/>
          </w:rPr>
          <w:instrText>PAGE   \* MERGEFORMAT</w:instrText>
        </w:r>
        <w:r>
          <w:rPr>
            <w:rFonts w:ascii="方正仿宋_GBK" w:eastAsia="方正仿宋_GBK" w:hint="eastAsia"/>
            <w:sz w:val="24"/>
            <w:szCs w:val="24"/>
          </w:rPr>
          <w:fldChar w:fldCharType="separate"/>
        </w:r>
        <w:r>
          <w:rPr>
            <w:rFonts w:ascii="方正仿宋_GBK" w:eastAsia="方正仿宋_GBK"/>
            <w:sz w:val="24"/>
            <w:szCs w:val="24"/>
            <w:lang w:val="zh-CN"/>
          </w:rPr>
          <w:t>11</w:t>
        </w:r>
        <w:r>
          <w:rPr>
            <w:rFonts w:ascii="方正仿宋_GBK" w:eastAsia="方正仿宋_GBK" w:hint="eastAsia"/>
            <w:sz w:val="24"/>
            <w:szCs w:val="24"/>
          </w:rPr>
          <w:fldChar w:fldCharType="end"/>
        </w:r>
      </w:p>
    </w:sdtContent>
  </w:sdt>
  <w:p w14:paraId="25652682" w14:textId="77777777" w:rsidR="005A2A14" w:rsidRDefault="005A2A14">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F6373" w14:textId="77777777" w:rsidR="00ED25A1" w:rsidRDefault="00ED25A1">
      <w:pPr>
        <w:rPr>
          <w:rFonts w:hint="eastAsia"/>
        </w:rPr>
      </w:pPr>
      <w:r>
        <w:separator/>
      </w:r>
    </w:p>
  </w:footnote>
  <w:footnote w:type="continuationSeparator" w:id="0">
    <w:p w14:paraId="0099D3C4" w14:textId="77777777" w:rsidR="00ED25A1" w:rsidRDefault="00ED25A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DCF19"/>
    <w:multiLevelType w:val="singleLevel"/>
    <w:tmpl w:val="25ADCF19"/>
    <w:lvl w:ilvl="0">
      <w:start w:val="2"/>
      <w:numFmt w:val="chineseCounting"/>
      <w:suff w:val="nothing"/>
      <w:lvlText w:val="%1、"/>
      <w:lvlJc w:val="left"/>
      <w:rPr>
        <w:rFonts w:hint="eastAsia"/>
      </w:rPr>
    </w:lvl>
  </w:abstractNum>
  <w:num w:numId="1" w16cid:durableId="1941526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C34"/>
    <w:rsid w:val="002B63EB"/>
    <w:rsid w:val="003D63A0"/>
    <w:rsid w:val="00570A65"/>
    <w:rsid w:val="005A2A14"/>
    <w:rsid w:val="005E0CC1"/>
    <w:rsid w:val="006F30EA"/>
    <w:rsid w:val="007378AB"/>
    <w:rsid w:val="00796974"/>
    <w:rsid w:val="00807678"/>
    <w:rsid w:val="008C7DEA"/>
    <w:rsid w:val="008E2EFD"/>
    <w:rsid w:val="00916249"/>
    <w:rsid w:val="00932F54"/>
    <w:rsid w:val="00933DB3"/>
    <w:rsid w:val="00960D6E"/>
    <w:rsid w:val="009F1AE4"/>
    <w:rsid w:val="00A06A42"/>
    <w:rsid w:val="00A52180"/>
    <w:rsid w:val="00B11C5C"/>
    <w:rsid w:val="00BC2369"/>
    <w:rsid w:val="00BD0220"/>
    <w:rsid w:val="00C1275D"/>
    <w:rsid w:val="00C16778"/>
    <w:rsid w:val="00C47C34"/>
    <w:rsid w:val="00C635BC"/>
    <w:rsid w:val="00C76153"/>
    <w:rsid w:val="00CA34D0"/>
    <w:rsid w:val="00CB7D35"/>
    <w:rsid w:val="00CF74AE"/>
    <w:rsid w:val="00DD24BA"/>
    <w:rsid w:val="00DF63A3"/>
    <w:rsid w:val="00E901F2"/>
    <w:rsid w:val="00ED25A1"/>
    <w:rsid w:val="00F16F8A"/>
    <w:rsid w:val="2EB828AD"/>
    <w:rsid w:val="44AE0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F6719"/>
  <w15:docId w15:val="{B56AC85D-E571-4406-8852-66198AC00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14:ligatures w14:val="standardContextual"/>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szCs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jc w:val="center"/>
    </w:pPr>
    <w:rPr>
      <w:i/>
      <w:iCs/>
      <w:color w:val="404040" w:themeColor="text1" w:themeTint="BF"/>
    </w:rPr>
  </w:style>
  <w:style w:type="character" w:customStyle="1" w:styleId="ac">
    <w:name w:val="引用 字符"/>
    <w:basedOn w:val="a0"/>
    <w:link w:val="ab"/>
    <w:uiPriority w:val="29"/>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e">
    <w:name w:val="Intense Quote"/>
    <w:basedOn w:val="a"/>
    <w:next w:val="a"/>
    <w:link w:val="af"/>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
    <w:name w:val="明显引用 字符"/>
    <w:basedOn w:val="a0"/>
    <w:link w:val="ae"/>
    <w:uiPriority w:val="30"/>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4">
    <w:name w:val="页脚 字符"/>
    <w:basedOn w:val="a0"/>
    <w:link w:val="a3"/>
    <w:uiPriority w:val="99"/>
    <w:qFormat/>
    <w:rPr>
      <w:sz w:val="18"/>
      <w:szCs w:val="18"/>
      <w14:ligatures w14:val="standardContextual"/>
    </w:rPr>
  </w:style>
  <w:style w:type="character" w:customStyle="1" w:styleId="a6">
    <w:name w:val="页眉 字符"/>
    <w:basedOn w:val="a0"/>
    <w:link w:val="a5"/>
    <w:uiPriority w:val="99"/>
    <w:qFormat/>
    <w:rPr>
      <w:sz w:val="18"/>
      <w:szCs w:val="18"/>
    </w:rPr>
  </w:style>
  <w:style w:type="paragraph" w:customStyle="1" w:styleId="13">
    <w:name w:val="列出段落1"/>
    <w:basedOn w:val="a"/>
    <w:qFormat/>
    <w:pPr>
      <w:ind w:firstLineChars="200" w:firstLine="420"/>
    </w:pPr>
    <w:rPr>
      <w:rFonts w:ascii="Calibri" w:eastAsia="宋体" w:hAnsi="Calibri" w:cs="Times New Roman"/>
    </w:rPr>
  </w:style>
  <w:style w:type="paragraph" w:customStyle="1" w:styleId="af0">
    <w:name w:val="段"/>
    <w:uiPriority w:val="99"/>
    <w:qFormat/>
    <w:pPr>
      <w:tabs>
        <w:tab w:val="center" w:pos="4201"/>
        <w:tab w:val="right" w:leader="dot" w:pos="9298"/>
      </w:tabs>
      <w:autoSpaceDE w:val="0"/>
      <w:autoSpaceDN w:val="0"/>
      <w:ind w:firstLineChars="200" w:firstLine="420"/>
      <w:jc w:val="both"/>
    </w:pPr>
    <w:rPr>
      <w:rFonts w:ascii="宋体" w:eastAsia="宋体" w:hAnsi="Calibri" w:cs="Times New Roman"/>
      <w:sz w:val="22"/>
    </w:rPr>
  </w:style>
  <w:style w:type="paragraph" w:styleId="af1">
    <w:name w:val="Body Text"/>
    <w:basedOn w:val="a"/>
    <w:next w:val="af2"/>
    <w:link w:val="af3"/>
    <w:qFormat/>
    <w:rsid w:val="003D63A0"/>
    <w:pPr>
      <w:ind w:leftChars="100" w:left="100" w:rightChars="100" w:right="100"/>
    </w:pPr>
    <w:rPr>
      <w:rFonts w:ascii="Calibri" w:eastAsia="宋体" w:hAnsi="Calibri" w:cs="Calibri"/>
      <w:szCs w:val="21"/>
    </w:rPr>
  </w:style>
  <w:style w:type="character" w:customStyle="1" w:styleId="af3">
    <w:name w:val="正文文本 字符"/>
    <w:basedOn w:val="a0"/>
    <w:link w:val="af1"/>
    <w:rsid w:val="003D63A0"/>
    <w:rPr>
      <w:rFonts w:ascii="Calibri" w:eastAsia="宋体" w:hAnsi="Calibri" w:cs="Calibri"/>
      <w:kern w:val="2"/>
      <w:sz w:val="21"/>
      <w:szCs w:val="21"/>
    </w:rPr>
  </w:style>
  <w:style w:type="paragraph" w:customStyle="1" w:styleId="af2">
    <w:name w:val="默认"/>
    <w:qFormat/>
    <w:rsid w:val="003D63A0"/>
    <w:rPr>
      <w:rFonts w:ascii="Helvetica" w:eastAsia="Helvetica" w:hAnsi="Helvetica" w:cs="Helvetica"/>
      <w:color w:val="000000"/>
      <w:sz w:val="22"/>
      <w:szCs w:val="22"/>
    </w:rPr>
  </w:style>
  <w:style w:type="paragraph" w:styleId="TOC1">
    <w:name w:val="toc 1"/>
    <w:basedOn w:val="a"/>
    <w:next w:val="a"/>
    <w:uiPriority w:val="39"/>
    <w:qFormat/>
    <w:rsid w:val="003D63A0"/>
    <w:rPr>
      <w:rFonts w:ascii="Calibri" w:eastAsia="宋体" w:hAnsi="Calibri" w:cs="Calibri"/>
      <w:szCs w:val="21"/>
    </w:rPr>
  </w:style>
  <w:style w:type="paragraph" w:styleId="TOC2">
    <w:name w:val="toc 2"/>
    <w:basedOn w:val="a"/>
    <w:next w:val="a"/>
    <w:uiPriority w:val="39"/>
    <w:qFormat/>
    <w:rsid w:val="003D63A0"/>
    <w:pPr>
      <w:ind w:leftChars="200" w:left="420"/>
    </w:pPr>
    <w:rPr>
      <w:rFonts w:ascii="Calibri" w:eastAsia="宋体" w:hAnsi="Calibri" w:cs="Calibri"/>
      <w:szCs w:val="21"/>
    </w:rPr>
  </w:style>
  <w:style w:type="character" w:styleId="af4">
    <w:name w:val="Hyperlink"/>
    <w:uiPriority w:val="99"/>
    <w:unhideWhenUsed/>
    <w:qFormat/>
    <w:rsid w:val="003D63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3883</Words>
  <Characters>4039</Characters>
  <Application>Microsoft Office Word</Application>
  <DocSecurity>0</DocSecurity>
  <Lines>212</Lines>
  <Paragraphs>121</Paragraphs>
  <ScaleCrop>false</ScaleCrop>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10</cp:revision>
  <dcterms:created xsi:type="dcterms:W3CDTF">2025-11-20T08:04:00Z</dcterms:created>
  <dcterms:modified xsi:type="dcterms:W3CDTF">2025-12-25T07:06:00Z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eyJoZGlkIjoiNWZjNDA2OWJiMjk4MWQyZjhjNWNlNWJiZTZmYzk4ZTgifQ==</vt:lpwstr>
  </property>
  <property fmtid="{D5CDD505-2E9C-101B-9397-08002B2CF9AE}" pid="3" name="KSOProductBuildVer">
    <vt:lpwstr>2052-12.1.0.19302</vt:lpwstr>
  </property>
  <property fmtid="{D5CDD505-2E9C-101B-9397-08002B2CF9AE}" pid="4" name="ICV">
    <vt:lpwstr>A953DBA58E674AEEB9BFC2E5AEC0FEF5_12</vt:lpwstr>
  </property>
</Properties>
</file>